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E457FC" w14:textId="3CF3D3C3" w:rsidR="00CD42DC" w:rsidRPr="00622DF1" w:rsidRDefault="00E507A6">
      <w:pPr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622DF1">
        <w:rPr>
          <w:rFonts w:ascii="Times New Roman" w:eastAsia="Times New Roman" w:hAnsi="Times New Roman" w:cs="Times New Roman"/>
          <w:sz w:val="28"/>
          <w:szCs w:val="28"/>
        </w:rPr>
        <w:t>E3SM</w:t>
      </w:r>
      <w:r w:rsidR="00E02FA2">
        <w:rPr>
          <w:rFonts w:ascii="Times New Roman" w:eastAsia="Times New Roman" w:hAnsi="Times New Roman" w:cs="Times New Roman"/>
          <w:sz w:val="28"/>
          <w:szCs w:val="28"/>
        </w:rPr>
        <w:t>v1</w:t>
      </w:r>
      <w:r w:rsidRPr="00622DF1">
        <w:rPr>
          <w:rFonts w:ascii="Times New Roman" w:eastAsia="Times New Roman" w:hAnsi="Times New Roman" w:cs="Times New Roman"/>
          <w:sz w:val="28"/>
          <w:szCs w:val="28"/>
        </w:rPr>
        <w:t xml:space="preserve"> D</w:t>
      </w:r>
      <w:r w:rsidR="00110DCF">
        <w:rPr>
          <w:rFonts w:ascii="Times New Roman" w:eastAsia="Times New Roman" w:hAnsi="Times New Roman" w:cs="Times New Roman"/>
          <w:sz w:val="28"/>
          <w:szCs w:val="28"/>
        </w:rPr>
        <w:t>ECK</w:t>
      </w:r>
      <w:r w:rsidRPr="00622DF1">
        <w:rPr>
          <w:rFonts w:ascii="Times New Roman" w:eastAsia="Times New Roman" w:hAnsi="Times New Roman" w:cs="Times New Roman"/>
          <w:sz w:val="28"/>
          <w:szCs w:val="28"/>
        </w:rPr>
        <w:t xml:space="preserve"> Future Projections under the High-Emission SSP5-8.5 Scenario</w:t>
      </w:r>
    </w:p>
    <w:p w14:paraId="2C45521D" w14:textId="77777777" w:rsidR="00171730" w:rsidRDefault="00622DF1" w:rsidP="00622DF1">
      <w:pPr>
        <w:rPr>
          <w:rFonts w:ascii="Times New Roman" w:eastAsia="Times New Roman" w:hAnsi="Times New Roman" w:cs="Times New Roman"/>
          <w:color w:val="000000"/>
          <w:vertAlign w:val="superscript"/>
        </w:rPr>
      </w:pPr>
      <w:proofErr w:type="spellStart"/>
      <w:r w:rsidRPr="00622DF1">
        <w:rPr>
          <w:rFonts w:ascii="Times New Roman" w:eastAsia="Times New Roman" w:hAnsi="Times New Roman" w:cs="Times New Roman"/>
          <w:color w:val="000000"/>
          <w:lang w:val="en-GB"/>
        </w:rPr>
        <w:t>X</w:t>
      </w:r>
      <w:r>
        <w:rPr>
          <w:rFonts w:ascii="Times New Roman" w:eastAsia="Times New Roman" w:hAnsi="Times New Roman" w:cs="Times New Roman"/>
          <w:color w:val="000000"/>
          <w:lang w:val="en-GB"/>
        </w:rPr>
        <w:t>ue</w:t>
      </w:r>
      <w:proofErr w:type="spellEnd"/>
      <w:r w:rsidRPr="00622DF1">
        <w:rPr>
          <w:rFonts w:ascii="Times New Roman" w:eastAsia="Times New Roman" w:hAnsi="Times New Roman" w:cs="Times New Roman"/>
          <w:color w:val="000000"/>
          <w:lang w:val="en-GB"/>
        </w:rPr>
        <w:t xml:space="preserve"> Zheng</w:t>
      </w:r>
      <w:r>
        <w:rPr>
          <w:rFonts w:ascii="Times New Roman" w:eastAsia="Times New Roman" w:hAnsi="Times New Roman" w:cs="Times New Roman"/>
          <w:color w:val="000000"/>
          <w:vertAlign w:val="superscript"/>
          <w:lang w:val="en-GB"/>
        </w:rPr>
        <w:t>1</w:t>
      </w:r>
      <w:r>
        <w:rPr>
          <w:rStyle w:val="apple-converted-space"/>
          <w:color w:val="000000"/>
        </w:rPr>
        <w:t xml:space="preserve">, </w:t>
      </w:r>
      <w:r w:rsidR="00171730">
        <w:rPr>
          <w:rFonts w:ascii="Times New Roman" w:eastAsia="Times New Roman" w:hAnsi="Times New Roman" w:cs="Times New Roman"/>
          <w:color w:val="000000"/>
        </w:rPr>
        <w:t>Qing Li</w:t>
      </w:r>
      <w:r w:rsidR="00171730">
        <w:rPr>
          <w:rFonts w:ascii="Times New Roman" w:eastAsia="Times New Roman" w:hAnsi="Times New Roman" w:cs="Times New Roman"/>
          <w:color w:val="000000"/>
          <w:vertAlign w:val="superscript"/>
        </w:rPr>
        <w:t xml:space="preserve"> 2</w:t>
      </w:r>
      <w:r w:rsidR="00171730">
        <w:rPr>
          <w:rFonts w:ascii="Times New Roman" w:eastAsia="Times New Roman" w:hAnsi="Times New Roman" w:cs="Times New Roman"/>
          <w:color w:val="000000"/>
        </w:rPr>
        <w:t>, Tian Zhou</w:t>
      </w:r>
      <w:r w:rsidR="00171730">
        <w:rPr>
          <w:rFonts w:ascii="Times New Roman" w:eastAsia="Times New Roman" w:hAnsi="Times New Roman" w:cs="Times New Roman"/>
          <w:color w:val="000000"/>
          <w:vertAlign w:val="superscript"/>
        </w:rPr>
        <w:t xml:space="preserve"> 3 </w:t>
      </w:r>
    </w:p>
    <w:p w14:paraId="16300A0B" w14:textId="199EF116" w:rsidR="00622DF1" w:rsidRPr="00622DF1" w:rsidRDefault="00171730" w:rsidP="00622DF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Qi Tang</w:t>
      </w:r>
      <w:r>
        <w:rPr>
          <w:rFonts w:ascii="Times New Roman" w:eastAsia="Times New Roman" w:hAnsi="Times New Roman" w:cs="Times New Roman"/>
          <w:color w:val="000000"/>
          <w:vertAlign w:val="superscript"/>
        </w:rPr>
        <w:t>1</w:t>
      </w:r>
      <w:r>
        <w:rPr>
          <w:rFonts w:ascii="Times New Roman" w:eastAsia="Times New Roman" w:hAnsi="Times New Roman" w:cs="Times New Roman"/>
        </w:rPr>
        <w:t xml:space="preserve">, </w:t>
      </w:r>
      <w:r w:rsidR="00622DF1" w:rsidRPr="00622DF1">
        <w:rPr>
          <w:rFonts w:ascii="Times New Roman" w:eastAsia="Times New Roman" w:hAnsi="Times New Roman" w:cs="Times New Roman"/>
          <w:color w:val="000000"/>
        </w:rPr>
        <w:t>Jean-Christophe Golaz</w:t>
      </w:r>
      <w:r w:rsidR="00622DF1" w:rsidRPr="00622DF1">
        <w:rPr>
          <w:rFonts w:ascii="Times New Roman" w:eastAsia="Times New Roman" w:hAnsi="Times New Roman" w:cs="Times New Roman"/>
          <w:color w:val="000000"/>
          <w:vertAlign w:val="superscript"/>
        </w:rPr>
        <w:t>1</w:t>
      </w:r>
      <w:r w:rsidR="00622DF1">
        <w:rPr>
          <w:rFonts w:ascii="Times New Roman" w:eastAsia="Times New Roman" w:hAnsi="Times New Roman" w:cs="Times New Roman"/>
          <w:color w:val="000000"/>
        </w:rPr>
        <w:t xml:space="preserve">, </w:t>
      </w:r>
      <w:r w:rsidR="00622DF1" w:rsidRPr="00622DF1">
        <w:rPr>
          <w:rFonts w:ascii="Times New Roman" w:eastAsia="Times New Roman" w:hAnsi="Times New Roman" w:cs="Times New Roman"/>
          <w:color w:val="000000"/>
        </w:rPr>
        <w:t>Luke Van Roekel</w:t>
      </w:r>
      <w:r w:rsidR="00622DF1" w:rsidRPr="00622DF1">
        <w:rPr>
          <w:rFonts w:ascii="Times New Roman" w:eastAsia="Times New Roman" w:hAnsi="Times New Roman" w:cs="Times New Roman"/>
          <w:color w:val="000000"/>
          <w:vertAlign w:val="superscript"/>
        </w:rPr>
        <w:t>2</w:t>
      </w:r>
      <w:r w:rsidR="00622DF1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4BFDFD58" w14:textId="77777777" w:rsidR="00622DF1" w:rsidRDefault="00622DF1" w:rsidP="00622DF1">
      <w:pPr>
        <w:rPr>
          <w:rFonts w:ascii="Times New Roman" w:eastAsia="Times New Roman" w:hAnsi="Times New Roman" w:cs="Times New Roman"/>
          <w:color w:val="000000"/>
          <w:vertAlign w:val="superscript"/>
          <w:lang w:val="en-GB"/>
        </w:rPr>
      </w:pPr>
    </w:p>
    <w:p w14:paraId="69ECFF65" w14:textId="77777777" w:rsidR="00622DF1" w:rsidRPr="00622DF1" w:rsidRDefault="00622DF1" w:rsidP="00622DF1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622DF1">
        <w:rPr>
          <w:rFonts w:ascii="Times New Roman" w:eastAsia="Times New Roman" w:hAnsi="Times New Roman" w:cs="Times New Roman"/>
          <w:color w:val="000000"/>
          <w:vertAlign w:val="superscript"/>
          <w:lang w:val="en-GB"/>
        </w:rPr>
        <w:t>1</w:t>
      </w:r>
      <w:r w:rsidRPr="00622DF1">
        <w:rPr>
          <w:rFonts w:ascii="Times New Roman" w:eastAsia="Times New Roman" w:hAnsi="Times New Roman" w:cs="Times New Roman"/>
          <w:color w:val="000000"/>
          <w:lang w:val="en-GB"/>
        </w:rPr>
        <w:t>Lawrence Livermore National Laboratory, Livermore, CA 94550</w:t>
      </w:r>
    </w:p>
    <w:p w14:paraId="440EAB25" w14:textId="77777777" w:rsidR="00622DF1" w:rsidRPr="00622DF1" w:rsidRDefault="00622DF1" w:rsidP="00622DF1">
      <w:p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vertAlign w:val="superscript"/>
        </w:rPr>
        <w:t>2</w:t>
      </w:r>
      <w:r w:rsidRPr="00622DF1">
        <w:rPr>
          <w:rFonts w:ascii="Times New Roman" w:eastAsia="Times New Roman" w:hAnsi="Times New Roman" w:cs="Times New Roman"/>
          <w:color w:val="000000"/>
        </w:rPr>
        <w:t xml:space="preserve"> Los Alamos National Laboratory, Los Alamos, NM 87545</w:t>
      </w:r>
    </w:p>
    <w:p w14:paraId="01C88209" w14:textId="77777777" w:rsidR="00622DF1" w:rsidRPr="00622DF1" w:rsidRDefault="00622DF1" w:rsidP="00622DF1">
      <w:r>
        <w:rPr>
          <w:rFonts w:ascii="Times New Roman" w:eastAsia="Times New Roman" w:hAnsi="Times New Roman" w:cs="Times New Roman"/>
          <w:color w:val="000000"/>
          <w:vertAlign w:val="superscript"/>
        </w:rPr>
        <w:t>3</w:t>
      </w:r>
      <w:r>
        <w:t xml:space="preserve"> </w:t>
      </w:r>
      <w:r w:rsidRPr="00622DF1">
        <w:rPr>
          <w:rFonts w:ascii="Times New Roman" w:eastAsia="Times New Roman" w:hAnsi="Times New Roman" w:cs="Times New Roman"/>
          <w:color w:val="000000"/>
        </w:rPr>
        <w:t>Pacific Northwest National Laboratory, Richland, WA 99352</w:t>
      </w:r>
    </w:p>
    <w:p w14:paraId="043153B6" w14:textId="77777777" w:rsidR="00622DF1" w:rsidRPr="00622DF1" w:rsidRDefault="00622DF1" w:rsidP="00622DF1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2451B3CD" w14:textId="52ED5032" w:rsidR="00597AD0" w:rsidRDefault="00E45E95" w:rsidP="00E122FB">
      <w:pPr>
        <w:rPr>
          <w:rFonts w:ascii="Times New Roman" w:hAnsi="Times New Roman" w:cs="Times New Roman"/>
        </w:rPr>
      </w:pPr>
      <w:r w:rsidRPr="00597AD0">
        <w:rPr>
          <w:rFonts w:ascii="Times New Roman" w:hAnsi="Times New Roman" w:cs="Times New Roman"/>
        </w:rPr>
        <w:t>E3SMv1</w:t>
      </w:r>
      <w:r w:rsidR="008020BF" w:rsidRPr="00597AD0">
        <w:rPr>
          <w:rFonts w:ascii="Times New Roman" w:hAnsi="Times New Roman" w:cs="Times New Roman"/>
        </w:rPr>
        <w:t xml:space="preserve"> </w:t>
      </w:r>
      <w:r w:rsidR="00A52299">
        <w:rPr>
          <w:rFonts w:ascii="Times New Roman" w:hAnsi="Times New Roman" w:cs="Times New Roman"/>
        </w:rPr>
        <w:t>has</w:t>
      </w:r>
      <w:r w:rsidR="008020BF" w:rsidRPr="00597AD0">
        <w:rPr>
          <w:rFonts w:ascii="Times New Roman" w:hAnsi="Times New Roman" w:cs="Times New Roman"/>
        </w:rPr>
        <w:t xml:space="preserve"> a strong aerosol-related effective radiative forcing and a high equilibrium climate sensitivity. </w:t>
      </w:r>
      <w:r w:rsidR="008B39D3" w:rsidRPr="00597AD0">
        <w:rPr>
          <w:rFonts w:ascii="Times New Roman" w:hAnsi="Times New Roman" w:cs="Times New Roman"/>
        </w:rPr>
        <w:t>To better understand the</w:t>
      </w:r>
      <w:r w:rsidR="0068201D" w:rsidRPr="00597AD0">
        <w:rPr>
          <w:rFonts w:ascii="Times New Roman" w:hAnsi="Times New Roman" w:cs="Times New Roman"/>
        </w:rPr>
        <w:t xml:space="preserve"> regional impacts</w:t>
      </w:r>
      <w:r w:rsidR="009C60C0" w:rsidRPr="00597AD0">
        <w:rPr>
          <w:rFonts w:ascii="Times New Roman" w:hAnsi="Times New Roman" w:cs="Times New Roman"/>
        </w:rPr>
        <w:t xml:space="preserve"> of</w:t>
      </w:r>
      <w:r w:rsidR="008B39D3" w:rsidRPr="00597AD0">
        <w:rPr>
          <w:rFonts w:ascii="Times New Roman" w:hAnsi="Times New Roman" w:cs="Times New Roman"/>
        </w:rPr>
        <w:t xml:space="preserve"> </w:t>
      </w:r>
      <w:proofErr w:type="spellStart"/>
      <w:r w:rsidR="00F03454" w:rsidRPr="00597AD0">
        <w:rPr>
          <w:rFonts w:ascii="Times New Roman" w:hAnsi="Times New Roman" w:cs="Times New Roman"/>
        </w:rPr>
        <w:t>forcings</w:t>
      </w:r>
      <w:proofErr w:type="spellEnd"/>
      <w:r w:rsidR="00F03454" w:rsidRPr="00597AD0">
        <w:rPr>
          <w:rFonts w:ascii="Times New Roman" w:hAnsi="Times New Roman" w:cs="Times New Roman"/>
        </w:rPr>
        <w:t xml:space="preserve"> other than </w:t>
      </w:r>
      <w:r w:rsidR="00A471BE" w:rsidRPr="00597AD0">
        <w:rPr>
          <w:rFonts w:ascii="Times New Roman" w:hAnsi="Times New Roman" w:cs="Times New Roman"/>
        </w:rPr>
        <w:t xml:space="preserve">the Greenhouse Gas (GHG) forcing </w:t>
      </w:r>
      <w:r w:rsidR="006B7FD2" w:rsidRPr="00597AD0">
        <w:rPr>
          <w:rFonts w:ascii="Times New Roman" w:hAnsi="Times New Roman" w:cs="Times New Roman"/>
        </w:rPr>
        <w:t xml:space="preserve">on the future climate projection </w:t>
      </w:r>
      <w:r w:rsidR="00134F4F" w:rsidRPr="00597AD0">
        <w:rPr>
          <w:rFonts w:ascii="Times New Roman" w:hAnsi="Times New Roman" w:cs="Times New Roman"/>
        </w:rPr>
        <w:t>in</w:t>
      </w:r>
      <w:r w:rsidR="009C60C0" w:rsidRPr="00597AD0">
        <w:rPr>
          <w:rFonts w:ascii="Times New Roman" w:hAnsi="Times New Roman" w:cs="Times New Roman"/>
        </w:rPr>
        <w:t xml:space="preserve"> </w:t>
      </w:r>
      <w:r w:rsidR="00D7771E" w:rsidRPr="00597AD0">
        <w:rPr>
          <w:rFonts w:ascii="Times New Roman" w:hAnsi="Times New Roman" w:cs="Times New Roman"/>
        </w:rPr>
        <w:t>E3SMv1</w:t>
      </w:r>
      <w:r w:rsidR="009C60C0" w:rsidRPr="00597AD0">
        <w:rPr>
          <w:rFonts w:ascii="Times New Roman" w:hAnsi="Times New Roman" w:cs="Times New Roman"/>
        </w:rPr>
        <w:t xml:space="preserve">, </w:t>
      </w:r>
      <w:r w:rsidR="00134F4F" w:rsidRPr="00597AD0">
        <w:rPr>
          <w:rFonts w:ascii="Times New Roman" w:hAnsi="Times New Roman" w:cs="Times New Roman"/>
        </w:rPr>
        <w:t>we analyzed</w:t>
      </w:r>
      <w:r w:rsidR="00021D2D" w:rsidRPr="00597AD0">
        <w:rPr>
          <w:rFonts w:ascii="Times New Roman" w:hAnsi="Times New Roman" w:cs="Times New Roman"/>
        </w:rPr>
        <w:t xml:space="preserve"> </w:t>
      </w:r>
      <w:r w:rsidR="00A52299">
        <w:rPr>
          <w:rFonts w:ascii="Times New Roman" w:hAnsi="Times New Roman" w:cs="Times New Roman"/>
        </w:rPr>
        <w:t xml:space="preserve">standard resolution </w:t>
      </w:r>
      <w:r w:rsidR="00C15A8E" w:rsidRPr="00597AD0">
        <w:rPr>
          <w:rFonts w:ascii="Times New Roman" w:hAnsi="Times New Roman" w:cs="Times New Roman"/>
        </w:rPr>
        <w:t>E3SM</w:t>
      </w:r>
      <w:r w:rsidR="00CB6901" w:rsidRPr="00597AD0">
        <w:rPr>
          <w:rFonts w:ascii="Times New Roman" w:hAnsi="Times New Roman" w:cs="Times New Roman"/>
        </w:rPr>
        <w:t>v1</w:t>
      </w:r>
      <w:r w:rsidR="00C15A8E" w:rsidRPr="00597AD0">
        <w:rPr>
          <w:rFonts w:ascii="Times New Roman" w:hAnsi="Times New Roman" w:cs="Times New Roman"/>
        </w:rPr>
        <w:t xml:space="preserve"> </w:t>
      </w:r>
      <w:r w:rsidR="005D71C8" w:rsidRPr="00597AD0">
        <w:rPr>
          <w:rFonts w:ascii="Times New Roman" w:hAnsi="Times New Roman" w:cs="Times New Roman"/>
        </w:rPr>
        <w:t xml:space="preserve">historical simulations, </w:t>
      </w:r>
      <w:r w:rsidR="00CB6901" w:rsidRPr="00597AD0">
        <w:rPr>
          <w:rFonts w:ascii="Times New Roman" w:hAnsi="Times New Roman" w:cs="Times New Roman"/>
        </w:rPr>
        <w:t xml:space="preserve">high-emission SSP5-8.5 </w:t>
      </w:r>
      <w:r w:rsidR="005D71C8" w:rsidRPr="00597AD0">
        <w:rPr>
          <w:rFonts w:ascii="Times New Roman" w:hAnsi="Times New Roman" w:cs="Times New Roman"/>
        </w:rPr>
        <w:t>s</w:t>
      </w:r>
      <w:r w:rsidR="00CB6901" w:rsidRPr="00597AD0">
        <w:rPr>
          <w:rFonts w:ascii="Times New Roman" w:hAnsi="Times New Roman" w:cs="Times New Roman"/>
        </w:rPr>
        <w:t xml:space="preserve">cenario </w:t>
      </w:r>
      <w:r w:rsidR="00C15A8E" w:rsidRPr="00597AD0">
        <w:rPr>
          <w:rFonts w:ascii="Times New Roman" w:hAnsi="Times New Roman" w:cs="Times New Roman"/>
        </w:rPr>
        <w:t>simulations</w:t>
      </w:r>
      <w:r w:rsidR="00CB6901" w:rsidRPr="00597AD0">
        <w:rPr>
          <w:rFonts w:ascii="Times New Roman" w:hAnsi="Times New Roman" w:cs="Times New Roman"/>
        </w:rPr>
        <w:t xml:space="preserve"> and </w:t>
      </w:r>
      <w:r w:rsidR="005D71C8" w:rsidRPr="00597AD0">
        <w:rPr>
          <w:rFonts w:ascii="Times New Roman" w:hAnsi="Times New Roman" w:cs="Times New Roman"/>
        </w:rPr>
        <w:t>SSP5-8.5 GHG-only simulation</w:t>
      </w:r>
      <w:r w:rsidR="00A52299">
        <w:rPr>
          <w:rFonts w:ascii="Times New Roman" w:hAnsi="Times New Roman" w:cs="Times New Roman"/>
        </w:rPr>
        <w:t>s</w:t>
      </w:r>
      <w:r w:rsidR="00021D2D" w:rsidRPr="00597AD0">
        <w:rPr>
          <w:rFonts w:ascii="Times New Roman" w:hAnsi="Times New Roman" w:cs="Times New Roman"/>
        </w:rPr>
        <w:t xml:space="preserve">. </w:t>
      </w:r>
    </w:p>
    <w:p w14:paraId="47EB34BF" w14:textId="48978D38" w:rsidR="00E122FB" w:rsidRPr="00597AD0" w:rsidRDefault="006A70FB" w:rsidP="00E122FB">
      <w:pPr>
        <w:rPr>
          <w:rFonts w:ascii="Times New Roman" w:eastAsia="Times New Roman" w:hAnsi="Times New Roman" w:cs="Times New Roman"/>
        </w:rPr>
      </w:pPr>
      <w:r w:rsidRPr="00597AD0">
        <w:rPr>
          <w:rFonts w:ascii="Times New Roman" w:hAnsi="Times New Roman" w:cs="Times New Roman"/>
        </w:rPr>
        <w:t xml:space="preserve">Our preliminary results </w:t>
      </w:r>
      <w:r w:rsidR="004D64A2" w:rsidRPr="00597AD0">
        <w:rPr>
          <w:rFonts w:ascii="Times New Roman" w:hAnsi="Times New Roman" w:cs="Times New Roman"/>
        </w:rPr>
        <w:t xml:space="preserve">suggest that </w:t>
      </w:r>
      <w:proofErr w:type="spellStart"/>
      <w:r w:rsidR="004D64A2" w:rsidRPr="00597AD0">
        <w:rPr>
          <w:rFonts w:ascii="Times New Roman" w:hAnsi="Times New Roman" w:cs="Times New Roman"/>
        </w:rPr>
        <w:t>forcings</w:t>
      </w:r>
      <w:proofErr w:type="spellEnd"/>
      <w:r w:rsidR="004D64A2" w:rsidRPr="00597AD0">
        <w:rPr>
          <w:rFonts w:ascii="Times New Roman" w:hAnsi="Times New Roman" w:cs="Times New Roman"/>
        </w:rPr>
        <w:t xml:space="preserve"> other than GHG forcing have</w:t>
      </w:r>
      <w:r w:rsidR="00440B42" w:rsidRPr="00597AD0">
        <w:rPr>
          <w:rFonts w:ascii="Times New Roman" w:hAnsi="Times New Roman" w:cs="Times New Roman"/>
        </w:rPr>
        <w:t xml:space="preserve"> </w:t>
      </w:r>
      <w:r w:rsidR="0029207D" w:rsidRPr="00597AD0">
        <w:rPr>
          <w:rFonts w:ascii="Times New Roman" w:hAnsi="Times New Roman" w:cs="Times New Roman"/>
        </w:rPr>
        <w:t xml:space="preserve">larger </w:t>
      </w:r>
      <w:r w:rsidR="00F80B0B" w:rsidRPr="00597AD0">
        <w:rPr>
          <w:rFonts w:ascii="Times New Roman" w:hAnsi="Times New Roman" w:cs="Times New Roman"/>
        </w:rPr>
        <w:t>regional impacts</w:t>
      </w:r>
      <w:r w:rsidRPr="00597AD0">
        <w:rPr>
          <w:rFonts w:ascii="Times New Roman" w:hAnsi="Times New Roman" w:cs="Times New Roman"/>
        </w:rPr>
        <w:t xml:space="preserve"> </w:t>
      </w:r>
      <w:r w:rsidR="0029207D" w:rsidRPr="00597AD0">
        <w:rPr>
          <w:rFonts w:ascii="Times New Roman" w:hAnsi="Times New Roman" w:cs="Times New Roman"/>
        </w:rPr>
        <w:t xml:space="preserve">over land </w:t>
      </w:r>
      <w:r w:rsidR="00692B00" w:rsidRPr="00597AD0">
        <w:rPr>
          <w:rFonts w:ascii="Times New Roman" w:hAnsi="Times New Roman" w:cs="Times New Roman"/>
        </w:rPr>
        <w:t xml:space="preserve">than over ocean. </w:t>
      </w:r>
      <w:r w:rsidR="00C2354F" w:rsidRPr="00597AD0">
        <w:rPr>
          <w:rFonts w:ascii="Times New Roman" w:hAnsi="Times New Roman" w:cs="Times New Roman"/>
        </w:rPr>
        <w:t>The</w:t>
      </w:r>
      <w:r w:rsidR="00C67BD4">
        <w:rPr>
          <w:rFonts w:ascii="Times New Roman" w:hAnsi="Times New Roman" w:cs="Times New Roman"/>
        </w:rPr>
        <w:t xml:space="preserve"> results from the</w:t>
      </w:r>
      <w:r w:rsidR="00C2354F" w:rsidRPr="00597AD0">
        <w:rPr>
          <w:rFonts w:ascii="Times New Roman" w:hAnsi="Times New Roman" w:cs="Times New Roman"/>
        </w:rPr>
        <w:t xml:space="preserve"> comparison between SSP5-8.5 full scenario and GHG-only </w:t>
      </w:r>
      <w:r w:rsidR="00E122FB" w:rsidRPr="00597AD0">
        <w:rPr>
          <w:rFonts w:ascii="Times New Roman" w:hAnsi="Times New Roman" w:cs="Times New Roman"/>
        </w:rPr>
        <w:t xml:space="preserve">scenario also </w:t>
      </w:r>
      <w:r w:rsidR="00E2739D">
        <w:rPr>
          <w:rFonts w:ascii="Times New Roman" w:hAnsi="Times New Roman" w:cs="Times New Roman"/>
        </w:rPr>
        <w:t xml:space="preserve">support the </w:t>
      </w:r>
      <w:r w:rsidR="00416203">
        <w:rPr>
          <w:rFonts w:ascii="Times New Roman" w:hAnsi="Times New Roman" w:cs="Times New Roman"/>
        </w:rPr>
        <w:t>hypothesis</w:t>
      </w:r>
      <w:r w:rsidR="00E2739D">
        <w:rPr>
          <w:rFonts w:ascii="Times New Roman" w:hAnsi="Times New Roman" w:cs="Times New Roman"/>
        </w:rPr>
        <w:t xml:space="preserve"> </w:t>
      </w:r>
      <w:r w:rsidR="00E122FB" w:rsidRPr="00597AD0">
        <w:rPr>
          <w:rFonts w:ascii="Times New Roman" w:hAnsi="Times New Roman" w:cs="Times New Roman"/>
        </w:rPr>
        <w:t xml:space="preserve">that </w:t>
      </w:r>
      <w:r w:rsidR="00E122FB" w:rsidRPr="0093224A">
        <w:rPr>
          <w:rFonts w:ascii="Times New Roman" w:eastAsia="Times New Roman" w:hAnsi="Times New Roman" w:cs="Times New Roman"/>
        </w:rPr>
        <w:t xml:space="preserve">the unmasking of aerosol forcing </w:t>
      </w:r>
      <w:r w:rsidR="00B95F0A">
        <w:rPr>
          <w:rFonts w:ascii="Times New Roman" w:eastAsia="Times New Roman" w:hAnsi="Times New Roman" w:cs="Times New Roman"/>
        </w:rPr>
        <w:t>after</w:t>
      </w:r>
      <w:r w:rsidR="00BB21FE">
        <w:rPr>
          <w:rFonts w:ascii="Times New Roman" w:eastAsia="Times New Roman" w:hAnsi="Times New Roman" w:cs="Times New Roman"/>
        </w:rPr>
        <w:t xml:space="preserve"> ~2015</w:t>
      </w:r>
      <w:r w:rsidR="00B95F0A">
        <w:rPr>
          <w:rFonts w:ascii="Times New Roman" w:eastAsia="Times New Roman" w:hAnsi="Times New Roman" w:cs="Times New Roman"/>
        </w:rPr>
        <w:t xml:space="preserve"> </w:t>
      </w:r>
      <w:r w:rsidR="00E122FB" w:rsidRPr="0093224A">
        <w:rPr>
          <w:rFonts w:ascii="Times New Roman" w:eastAsia="Times New Roman" w:hAnsi="Times New Roman" w:cs="Times New Roman"/>
        </w:rPr>
        <w:t xml:space="preserve">causes the future warming in E3SMv1 </w:t>
      </w:r>
      <w:r w:rsidR="00A52299">
        <w:rPr>
          <w:rFonts w:ascii="Times New Roman" w:eastAsia="Times New Roman" w:hAnsi="Times New Roman" w:cs="Times New Roman"/>
        </w:rPr>
        <w:t>to be</w:t>
      </w:r>
      <w:r w:rsidR="00A52299" w:rsidRPr="0093224A">
        <w:rPr>
          <w:rFonts w:ascii="Times New Roman" w:eastAsia="Times New Roman" w:hAnsi="Times New Roman" w:cs="Times New Roman"/>
        </w:rPr>
        <w:t xml:space="preserve"> </w:t>
      </w:r>
      <w:r w:rsidR="00E122FB" w:rsidRPr="0093224A">
        <w:rPr>
          <w:rFonts w:ascii="Times New Roman" w:eastAsia="Times New Roman" w:hAnsi="Times New Roman" w:cs="Times New Roman"/>
        </w:rPr>
        <w:t>larger than the warming in models with similar climate sensitivity.</w:t>
      </w:r>
    </w:p>
    <w:p w14:paraId="0F61B5DC" w14:textId="6BB88CF8" w:rsidR="00E1036A" w:rsidRDefault="00E1036A">
      <w:pPr>
        <w:rPr>
          <w:rFonts w:ascii="Times New Roman" w:hAnsi="Times New Roman" w:cs="Times New Roman"/>
        </w:rPr>
      </w:pPr>
    </w:p>
    <w:p w14:paraId="2204E914" w14:textId="23ACA721" w:rsidR="00601BCD" w:rsidRPr="00C15A8E" w:rsidRDefault="00601BCD">
      <w:pPr>
        <w:rPr>
          <w:rFonts w:ascii="Times New Roman" w:hAnsi="Times New Roman" w:cs="Times New Roman"/>
        </w:rPr>
      </w:pPr>
      <w:r w:rsidRPr="00601BCD">
        <w:rPr>
          <w:rFonts w:ascii="Times New Roman" w:hAnsi="Times New Roman" w:cs="Times New Roman"/>
        </w:rPr>
        <w:t>This work was performed under the auspices of the U.S. DOE by LLNL under contract DE-AC52-07NA27344.</w:t>
      </w:r>
    </w:p>
    <w:sectPr w:rsidR="00601BCD" w:rsidRPr="00C15A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7A6"/>
    <w:rsid w:val="0001226F"/>
    <w:rsid w:val="00021D2D"/>
    <w:rsid w:val="00047721"/>
    <w:rsid w:val="0005025C"/>
    <w:rsid w:val="00092E21"/>
    <w:rsid w:val="00110DCF"/>
    <w:rsid w:val="00134F4F"/>
    <w:rsid w:val="00171730"/>
    <w:rsid w:val="0029207D"/>
    <w:rsid w:val="00416203"/>
    <w:rsid w:val="00440B42"/>
    <w:rsid w:val="00472DC8"/>
    <w:rsid w:val="004C3DE7"/>
    <w:rsid w:val="004C6FB7"/>
    <w:rsid w:val="004D64A2"/>
    <w:rsid w:val="00521FCE"/>
    <w:rsid w:val="00562390"/>
    <w:rsid w:val="00570CB5"/>
    <w:rsid w:val="00576EBF"/>
    <w:rsid w:val="00597AD0"/>
    <w:rsid w:val="005D71C8"/>
    <w:rsid w:val="00601BCD"/>
    <w:rsid w:val="00622DF1"/>
    <w:rsid w:val="0068201D"/>
    <w:rsid w:val="00692B00"/>
    <w:rsid w:val="006A70FB"/>
    <w:rsid w:val="006B7FD2"/>
    <w:rsid w:val="006C0AB8"/>
    <w:rsid w:val="008020BF"/>
    <w:rsid w:val="008B39D3"/>
    <w:rsid w:val="0093224A"/>
    <w:rsid w:val="009C60C0"/>
    <w:rsid w:val="00A471BE"/>
    <w:rsid w:val="00A52299"/>
    <w:rsid w:val="00A8128A"/>
    <w:rsid w:val="00AD1B53"/>
    <w:rsid w:val="00AF513A"/>
    <w:rsid w:val="00B649A0"/>
    <w:rsid w:val="00B762A6"/>
    <w:rsid w:val="00B95F0A"/>
    <w:rsid w:val="00BB21FE"/>
    <w:rsid w:val="00BF70D1"/>
    <w:rsid w:val="00C15A8E"/>
    <w:rsid w:val="00C2354F"/>
    <w:rsid w:val="00C531D3"/>
    <w:rsid w:val="00C577BB"/>
    <w:rsid w:val="00C67BD4"/>
    <w:rsid w:val="00C736A6"/>
    <w:rsid w:val="00CB6901"/>
    <w:rsid w:val="00D14379"/>
    <w:rsid w:val="00D7771E"/>
    <w:rsid w:val="00D833BE"/>
    <w:rsid w:val="00E02FA2"/>
    <w:rsid w:val="00E1036A"/>
    <w:rsid w:val="00E122FB"/>
    <w:rsid w:val="00E2739D"/>
    <w:rsid w:val="00E367D7"/>
    <w:rsid w:val="00E45E95"/>
    <w:rsid w:val="00E507A6"/>
    <w:rsid w:val="00EE7129"/>
    <w:rsid w:val="00F03454"/>
    <w:rsid w:val="00F6059F"/>
    <w:rsid w:val="00F80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33E3C"/>
  <w15:chartTrackingRefBased/>
  <w15:docId w15:val="{F70772B0-7221-234B-8D94-F2335E06F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22DF1"/>
  </w:style>
  <w:style w:type="paragraph" w:styleId="NormalWeb">
    <w:name w:val="Normal (Web)"/>
    <w:basedOn w:val="Normal"/>
    <w:uiPriority w:val="99"/>
    <w:unhideWhenUsed/>
    <w:rsid w:val="00E1036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77B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7B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DCC657F1DDD449B7C6F7B9493ECBAE" ma:contentTypeVersion="" ma:contentTypeDescription="Create a new document." ma:contentTypeScope="" ma:versionID="2ae12bb245233d98711b5e086d325c82">
  <xsd:schema xmlns:xsd="http://www.w3.org/2001/XMLSchema" xmlns:xs="http://www.w3.org/2001/XMLSchema" xmlns:p="http://schemas.microsoft.com/office/2006/metadata/properties" xmlns:ns3="deae50e5-3d66-451d-b249-83438a67a899" targetNamespace="http://schemas.microsoft.com/office/2006/metadata/properties" ma:root="true" ma:fieldsID="0b23e3e75bbefe03d2e8f7b9e4ae8238" ns3:_="">
    <xsd:import namespace="deae50e5-3d66-451d-b249-83438a67a899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ae50e5-3d66-451d-b249-83438a67a899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48FEC2-1E70-4E45-B207-F5BD3B660252}"/>
</file>

<file path=customXml/itemProps2.xml><?xml version="1.0" encoding="utf-8"?>
<ds:datastoreItem xmlns:ds="http://schemas.openxmlformats.org/officeDocument/2006/customXml" ds:itemID="{7B2946F2-5F48-419F-BDE2-AFE0C57AFD9A}"/>
</file>

<file path=customXml/itemProps3.xml><?xml version="1.0" encoding="utf-8"?>
<ds:datastoreItem xmlns:ds="http://schemas.openxmlformats.org/officeDocument/2006/customXml" ds:itemID="{1946CD4F-1C2B-4A70-B1DB-26B80C13682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Zheng, Xue</dc:creator>
  <cp:keywords/>
  <dc:description/>
  <cp:lastModifiedBy>Adkins-Ferber, Verda</cp:lastModifiedBy>
  <cp:revision>2</cp:revision>
  <cp:lastPrinted>2020-09-25T16:21:00Z</cp:lastPrinted>
  <dcterms:created xsi:type="dcterms:W3CDTF">2020-09-30T19:29:00Z</dcterms:created>
  <dcterms:modified xsi:type="dcterms:W3CDTF">2020-09-30T19:29:00Z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0x010100E1DCC657F1DDD449B7C6F7B9493ECBAE</vt:lpwstr>
  </property>
</Properties>
</file>