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F75FE" w14:textId="7608EB31" w:rsidR="00804099" w:rsidRDefault="000B1DEA" w:rsidP="00BC7153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</w:t>
      </w:r>
      <w:r w:rsidR="002871F7">
        <w:rPr>
          <w:b/>
          <w:sz w:val="32"/>
          <w:szCs w:val="32"/>
        </w:rPr>
        <w:t xml:space="preserve">ildfire </w:t>
      </w:r>
      <w:r w:rsidR="00EC6A9D">
        <w:rPr>
          <w:b/>
          <w:sz w:val="32"/>
          <w:szCs w:val="32"/>
        </w:rPr>
        <w:t>aerosol</w:t>
      </w:r>
      <w:r>
        <w:rPr>
          <w:b/>
          <w:sz w:val="32"/>
          <w:szCs w:val="32"/>
        </w:rPr>
        <w:t xml:space="preserve"> climate effect</w:t>
      </w:r>
      <w:r w:rsidR="00B872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using online fire emission coupling</w:t>
      </w:r>
      <w:r w:rsidR="00EC6A9D">
        <w:rPr>
          <w:b/>
          <w:sz w:val="32"/>
          <w:szCs w:val="32"/>
        </w:rPr>
        <w:t xml:space="preserve"> </w:t>
      </w:r>
    </w:p>
    <w:p w14:paraId="5388B034" w14:textId="619DE3F7" w:rsidR="00BC7153" w:rsidRPr="000229EA" w:rsidRDefault="00BC7153" w:rsidP="00BC715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</w:t>
      </w:r>
      <w:r w:rsidR="000B1DEA">
        <w:rPr>
          <w:b/>
          <w:sz w:val="32"/>
          <w:szCs w:val="32"/>
        </w:rPr>
        <w:t>E3SM</w:t>
      </w:r>
    </w:p>
    <w:p w14:paraId="3DDCA238" w14:textId="77777777" w:rsidR="00BC7153" w:rsidRPr="000229EA" w:rsidRDefault="00BC7153" w:rsidP="00BC7153">
      <w:pPr>
        <w:spacing w:line="276" w:lineRule="auto"/>
        <w:jc w:val="both"/>
      </w:pPr>
    </w:p>
    <w:p w14:paraId="54480453" w14:textId="43A02EE8" w:rsidR="00BC7153" w:rsidRPr="000229EA" w:rsidRDefault="00BC7153" w:rsidP="00BC7153">
      <w:pPr>
        <w:spacing w:line="276" w:lineRule="auto"/>
        <w:jc w:val="both"/>
        <w:rPr>
          <w:lang w:eastAsia="zh-CN"/>
        </w:rPr>
      </w:pPr>
      <w:r w:rsidRPr="000229EA">
        <w:t>Li Xu</w:t>
      </w:r>
      <w:r w:rsidRPr="000229EA">
        <w:rPr>
          <w:vertAlign w:val="superscript"/>
        </w:rPr>
        <w:t>1*</w:t>
      </w:r>
      <w:r w:rsidRPr="000229EA">
        <w:t xml:space="preserve">, </w:t>
      </w:r>
      <w:r w:rsidR="004D054A">
        <w:t>Stijn Han</w:t>
      </w:r>
      <w:r w:rsidR="007171DB">
        <w:t>t</w:t>
      </w:r>
      <w:r w:rsidR="004D054A">
        <w:t>son</w:t>
      </w:r>
      <w:r w:rsidR="004D054A" w:rsidRPr="000229EA">
        <w:rPr>
          <w:vertAlign w:val="superscript"/>
        </w:rPr>
        <w:t>1</w:t>
      </w:r>
      <w:r w:rsidR="004D054A">
        <w:t xml:space="preserve">, </w:t>
      </w:r>
      <w:r w:rsidRPr="000229EA">
        <w:t>Yang Chen</w:t>
      </w:r>
      <w:r w:rsidRPr="000229EA">
        <w:rPr>
          <w:vertAlign w:val="superscript"/>
        </w:rPr>
        <w:t>1</w:t>
      </w:r>
      <w:r w:rsidRPr="000229EA">
        <w:t xml:space="preserve">, William J. </w:t>
      </w:r>
      <w:r>
        <w:t>Ri</w:t>
      </w:r>
      <w:r w:rsidRPr="000229EA">
        <w:t>ley</w:t>
      </w:r>
      <w:r w:rsidR="00782773">
        <w:rPr>
          <w:vertAlign w:val="superscript"/>
        </w:rPr>
        <w:t>2</w:t>
      </w:r>
      <w:r w:rsidRPr="000229EA">
        <w:t>, Qing Zhu</w:t>
      </w:r>
      <w:r w:rsidR="00782773">
        <w:rPr>
          <w:vertAlign w:val="superscript"/>
        </w:rPr>
        <w:t>2</w:t>
      </w:r>
      <w:r w:rsidR="0037262C" w:rsidRPr="000229EA">
        <w:t>,</w:t>
      </w:r>
      <w:r w:rsidR="0037262C">
        <w:t xml:space="preserve"> </w:t>
      </w:r>
      <w:r w:rsidR="0037262C" w:rsidRPr="000229EA">
        <w:t xml:space="preserve">Natalie </w:t>
      </w:r>
      <w:r w:rsidR="0037262C">
        <w:t xml:space="preserve">M. </w:t>
      </w:r>
      <w:r w:rsidR="0037262C" w:rsidRPr="000229EA">
        <w:t>Mahowald</w:t>
      </w:r>
      <w:r w:rsidR="000C4C8B">
        <w:rPr>
          <w:vertAlign w:val="superscript"/>
        </w:rPr>
        <w:t>3</w:t>
      </w:r>
      <w:r w:rsidR="004D054A" w:rsidRPr="004D054A">
        <w:t xml:space="preserve"> </w:t>
      </w:r>
      <w:r w:rsidR="004D054A">
        <w:t xml:space="preserve">and </w:t>
      </w:r>
      <w:r w:rsidR="004D054A" w:rsidRPr="000229EA">
        <w:t>James T. Randerson</w:t>
      </w:r>
      <w:r w:rsidR="004D054A" w:rsidRPr="000229EA">
        <w:rPr>
          <w:vertAlign w:val="superscript"/>
        </w:rPr>
        <w:t>1</w:t>
      </w:r>
    </w:p>
    <w:p w14:paraId="69DAD704" w14:textId="77777777" w:rsidR="00BC7153" w:rsidRPr="000229EA" w:rsidRDefault="00BC7153" w:rsidP="00BC7153">
      <w:pPr>
        <w:spacing w:line="276" w:lineRule="auto"/>
        <w:jc w:val="both"/>
      </w:pPr>
      <w:r w:rsidRPr="000229EA">
        <w:rPr>
          <w:vertAlign w:val="superscript"/>
        </w:rPr>
        <w:t>1</w:t>
      </w:r>
      <w:r w:rsidRPr="000229EA">
        <w:t>Department of Earth System Science, University of California, Irvine, CA, 92697, USA.</w:t>
      </w:r>
    </w:p>
    <w:p w14:paraId="5520B3A6" w14:textId="77777777" w:rsidR="00A34D39" w:rsidRPr="009A26BA" w:rsidRDefault="00782773" w:rsidP="00A34D39">
      <w:pPr>
        <w:spacing w:line="276" w:lineRule="auto"/>
        <w:jc w:val="both"/>
      </w:pPr>
      <w:r>
        <w:rPr>
          <w:vertAlign w:val="superscript"/>
        </w:rPr>
        <w:t>2</w:t>
      </w:r>
      <w:r w:rsidRPr="009A26BA">
        <w:rPr>
          <w:rFonts w:eastAsiaTheme="minorHAnsi"/>
        </w:rPr>
        <w:t>Climate and Ecosystem Sciences Division, Climate Sciences Department</w:t>
      </w:r>
      <w:r w:rsidRPr="009A26BA">
        <w:t xml:space="preserve">, Lawrence Berkeley </w:t>
      </w:r>
      <w:r w:rsidR="00A34D39" w:rsidRPr="009A26BA">
        <w:t>National Laboratory, Berkeley, California, 94720, USA.</w:t>
      </w:r>
    </w:p>
    <w:p w14:paraId="0B779FC1" w14:textId="73565CB0" w:rsidR="00BC7153" w:rsidRPr="000229EA" w:rsidRDefault="00782773" w:rsidP="00BC7153">
      <w:pPr>
        <w:spacing w:line="276" w:lineRule="auto"/>
        <w:jc w:val="both"/>
      </w:pPr>
      <w:r>
        <w:rPr>
          <w:vertAlign w:val="superscript"/>
        </w:rPr>
        <w:t>3</w:t>
      </w:r>
      <w:r w:rsidR="00BC7153" w:rsidRPr="000229EA">
        <w:t>Department of Earth and Atmospheric Sciences, Cornell University, Ithaca, NY, 14583, USA.</w:t>
      </w:r>
    </w:p>
    <w:p w14:paraId="19CC054A" w14:textId="77777777" w:rsidR="00BC7153" w:rsidRPr="000229EA" w:rsidRDefault="00BC7153" w:rsidP="00BC7153">
      <w:pPr>
        <w:spacing w:line="276" w:lineRule="auto"/>
        <w:jc w:val="both"/>
      </w:pPr>
      <w:r w:rsidRPr="000229EA">
        <w:rPr>
          <w:vertAlign w:val="superscript"/>
        </w:rPr>
        <w:t>*</w:t>
      </w:r>
      <w:r w:rsidRPr="000229EA">
        <w:t>Corresponding Author: Dr. Li Xu</w:t>
      </w:r>
      <w:r>
        <w:t xml:space="preserve">, </w:t>
      </w:r>
      <w:r w:rsidRPr="000229EA">
        <w:t>Department of Earth System Science</w:t>
      </w:r>
      <w:r>
        <w:t xml:space="preserve">, </w:t>
      </w:r>
      <w:r w:rsidRPr="000229EA">
        <w:t>Univer</w:t>
      </w:r>
      <w:r>
        <w:t>sity of California, Irvine, CA</w:t>
      </w:r>
      <w:r w:rsidRPr="000229EA">
        <w:t>, 92697, USA</w:t>
      </w:r>
      <w:r>
        <w:t xml:space="preserve">. </w:t>
      </w:r>
      <w:r w:rsidRPr="000229EA">
        <w:t>Email: lxu16@uci.edu</w:t>
      </w:r>
    </w:p>
    <w:p w14:paraId="42F39A4F" w14:textId="77777777" w:rsidR="00BC7153" w:rsidRDefault="00BC7153" w:rsidP="00BC7153">
      <w:pPr>
        <w:spacing w:line="276" w:lineRule="auto"/>
        <w:rPr>
          <w:b/>
          <w:color w:val="000000" w:themeColor="text1"/>
        </w:rPr>
      </w:pPr>
    </w:p>
    <w:p w14:paraId="1673ABE8" w14:textId="77777777" w:rsidR="00BC7153" w:rsidRPr="000229EA" w:rsidRDefault="00BC7153" w:rsidP="00BC7153">
      <w:pPr>
        <w:spacing w:line="276" w:lineRule="auto"/>
        <w:rPr>
          <w:b/>
          <w:color w:val="000000" w:themeColor="text1"/>
        </w:rPr>
      </w:pPr>
      <w:r w:rsidRPr="000229EA">
        <w:rPr>
          <w:b/>
          <w:color w:val="000000" w:themeColor="text1"/>
        </w:rPr>
        <w:t>Abstract</w:t>
      </w:r>
    </w:p>
    <w:p w14:paraId="67AAF7F3" w14:textId="19FAFEC1" w:rsidR="004A1CFF" w:rsidRPr="00BD2737" w:rsidRDefault="00BC7153" w:rsidP="00BD2737">
      <w:pPr>
        <w:spacing w:line="276" w:lineRule="auto"/>
        <w:ind w:firstLine="900"/>
        <w:jc w:val="both"/>
        <w:outlineLvl w:val="0"/>
      </w:pPr>
      <w:r w:rsidRPr="00150A07">
        <w:t>Fire-emitted trace gases and aerosols play important role</w:t>
      </w:r>
      <w:r w:rsidR="003D6025">
        <w:t>s</w:t>
      </w:r>
      <w:r w:rsidRPr="00150A07">
        <w:t xml:space="preserve"> in influencing the </w:t>
      </w:r>
      <w:r w:rsidR="00983439">
        <w:t xml:space="preserve">Earth’s </w:t>
      </w:r>
      <w:r w:rsidRPr="00150A07">
        <w:t xml:space="preserve">climate system. </w:t>
      </w:r>
      <w:r w:rsidR="00BD2737">
        <w:t xml:space="preserve">The changing climate by fires </w:t>
      </w:r>
      <w:r w:rsidR="00D053AF">
        <w:t>automatically</w:t>
      </w:r>
      <w:r w:rsidR="00BD2737">
        <w:t xml:space="preserve"> modify fire behavior and production. In this work, we implemented the fire emission coupling in E3SM. </w:t>
      </w:r>
      <w:r w:rsidR="00B872F7" w:rsidRPr="00BD2737">
        <w:t xml:space="preserve">The interactive fire module </w:t>
      </w:r>
      <w:r w:rsidR="00850EDC">
        <w:t xml:space="preserve">instantaneously </w:t>
      </w:r>
      <w:r w:rsidR="00B872F7" w:rsidRPr="00BD2737">
        <w:t>release</w:t>
      </w:r>
      <w:r w:rsidR="00850EDC">
        <w:t xml:space="preserve"> </w:t>
      </w:r>
      <w:r w:rsidR="00B872F7" w:rsidRPr="00BD2737">
        <w:t>fire aerosols into the atmosphere</w:t>
      </w:r>
      <w:r w:rsidR="00D053AF">
        <w:t>, which</w:t>
      </w:r>
      <w:r w:rsidR="00B872F7" w:rsidRPr="00BD2737">
        <w:t xml:space="preserve"> </w:t>
      </w:r>
      <w:r w:rsidR="00737DA0">
        <w:t xml:space="preserve">simultaneously </w:t>
      </w:r>
      <w:r w:rsidR="00B872F7" w:rsidRPr="00BD2737">
        <w:t>modif</w:t>
      </w:r>
      <w:r w:rsidR="00D053AF">
        <w:t>ies</w:t>
      </w:r>
      <w:r w:rsidR="00B872F7" w:rsidRPr="00BD2737">
        <w:t xml:space="preserve"> radiation and subsequent near-surface climate</w:t>
      </w:r>
      <w:r w:rsidR="00D053AF">
        <w:t xml:space="preserve"> and</w:t>
      </w:r>
      <w:r w:rsidR="00B872F7" w:rsidRPr="00BD2737">
        <w:t xml:space="preserve"> </w:t>
      </w:r>
      <w:r w:rsidR="00D053AF">
        <w:t>exerts</w:t>
      </w:r>
      <w:r w:rsidR="00B872F7" w:rsidRPr="00BD2737">
        <w:t xml:space="preserve"> feedback on </w:t>
      </w:r>
      <w:r w:rsidR="00D053AF">
        <w:t>ecosystem productivity</w:t>
      </w:r>
      <w:r w:rsidR="00B872F7" w:rsidRPr="00BD2737">
        <w:t xml:space="preserve"> and fire productions.</w:t>
      </w:r>
      <w:r w:rsidR="00BD2737">
        <w:t xml:space="preserve"> The preliminary results </w:t>
      </w:r>
      <w:r w:rsidR="00850EDC">
        <w:t>show distinct results in day-to-day variability of carbonaceous aerosol burden</w:t>
      </w:r>
      <w:r w:rsidR="000B1DEA">
        <w:t>,</w:t>
      </w:r>
      <w:r w:rsidR="00850EDC">
        <w:t xml:space="preserve"> aerosol optical depth </w:t>
      </w:r>
      <w:r w:rsidR="000B1DEA">
        <w:t xml:space="preserve">and incoming solar radiation </w:t>
      </w:r>
      <w:r w:rsidR="00D053AF">
        <w:t xml:space="preserve">between the simulation with online fire emission and </w:t>
      </w:r>
      <w:r w:rsidR="00850EDC">
        <w:t xml:space="preserve">the simulation with prescribed monthly fire emissions. This result implies that </w:t>
      </w:r>
      <w:r w:rsidR="000B1DEA">
        <w:t xml:space="preserve">we may expect different </w:t>
      </w:r>
      <w:r w:rsidR="00850EDC">
        <w:t xml:space="preserve">fire aerosol climate effects and feedback </w:t>
      </w:r>
      <w:r w:rsidR="000B1DEA">
        <w:t xml:space="preserve">in either global or regional </w:t>
      </w:r>
      <w:r w:rsidR="009E0B74">
        <w:t>scale</w:t>
      </w:r>
      <w:r w:rsidR="000B1DEA">
        <w:t xml:space="preserve"> </w:t>
      </w:r>
      <w:r w:rsidR="00850EDC">
        <w:t>using the newly developed online fire emission module in E3SM.</w:t>
      </w:r>
    </w:p>
    <w:p w14:paraId="2B8CE921" w14:textId="77777777" w:rsidR="00BD2737" w:rsidRDefault="00BD2737" w:rsidP="00150A07">
      <w:pPr>
        <w:spacing w:line="276" w:lineRule="auto"/>
        <w:ind w:firstLine="900"/>
        <w:jc w:val="both"/>
        <w:outlineLvl w:val="0"/>
      </w:pPr>
    </w:p>
    <w:p w14:paraId="25551FF1" w14:textId="77777777" w:rsidR="00BD2737" w:rsidRDefault="00BD2737" w:rsidP="00150A07">
      <w:pPr>
        <w:spacing w:line="276" w:lineRule="auto"/>
        <w:ind w:firstLine="900"/>
        <w:jc w:val="both"/>
        <w:outlineLvl w:val="0"/>
      </w:pPr>
    </w:p>
    <w:p w14:paraId="6E96A9A3" w14:textId="686FF8E3" w:rsidR="00BC7153" w:rsidRDefault="00BC7153" w:rsidP="00150A07">
      <w:pPr>
        <w:pStyle w:val="ListParagraph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14:paraId="24F6C18F" w14:textId="77777777" w:rsidR="00BC7153" w:rsidRDefault="00BC7153" w:rsidP="00150A07">
      <w:pPr>
        <w:pStyle w:val="ListParagraph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14:paraId="296C61CB" w14:textId="77777777" w:rsidR="008A5FB7" w:rsidRDefault="008A5FB7"/>
    <w:sectPr w:rsidR="008A5FB7" w:rsidSect="00185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3890"/>
    <w:multiLevelType w:val="hybridMultilevel"/>
    <w:tmpl w:val="35AC8828"/>
    <w:lvl w:ilvl="0" w:tplc="E752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A9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E2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7CE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A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0F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81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84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EA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485570"/>
    <w:multiLevelType w:val="hybridMultilevel"/>
    <w:tmpl w:val="EC5C2808"/>
    <w:lvl w:ilvl="0" w:tplc="2A7A1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8E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807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46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CED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E8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0B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2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6A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3"/>
    <w:rsid w:val="00022EB7"/>
    <w:rsid w:val="00046146"/>
    <w:rsid w:val="00062545"/>
    <w:rsid w:val="00077EAB"/>
    <w:rsid w:val="000A3CDC"/>
    <w:rsid w:val="000B1DEA"/>
    <w:rsid w:val="000B48BF"/>
    <w:rsid w:val="000C3C80"/>
    <w:rsid w:val="000C4C8B"/>
    <w:rsid w:val="001337B0"/>
    <w:rsid w:val="00150A07"/>
    <w:rsid w:val="00152475"/>
    <w:rsid w:val="001525A3"/>
    <w:rsid w:val="00181165"/>
    <w:rsid w:val="001852A2"/>
    <w:rsid w:val="001C677A"/>
    <w:rsid w:val="001D2325"/>
    <w:rsid w:val="001F16C6"/>
    <w:rsid w:val="00210EBC"/>
    <w:rsid w:val="002729AB"/>
    <w:rsid w:val="002871F7"/>
    <w:rsid w:val="002C6FC2"/>
    <w:rsid w:val="002F1D40"/>
    <w:rsid w:val="003446AF"/>
    <w:rsid w:val="00345F0B"/>
    <w:rsid w:val="00363553"/>
    <w:rsid w:val="00364918"/>
    <w:rsid w:val="0037262C"/>
    <w:rsid w:val="0037480C"/>
    <w:rsid w:val="00391E04"/>
    <w:rsid w:val="003D6025"/>
    <w:rsid w:val="003E55D5"/>
    <w:rsid w:val="0043524F"/>
    <w:rsid w:val="00460734"/>
    <w:rsid w:val="004901C9"/>
    <w:rsid w:val="004A1CFF"/>
    <w:rsid w:val="004B43C4"/>
    <w:rsid w:val="004C13C7"/>
    <w:rsid w:val="004C4AC0"/>
    <w:rsid w:val="004D054A"/>
    <w:rsid w:val="00507D5F"/>
    <w:rsid w:val="00520422"/>
    <w:rsid w:val="0052157D"/>
    <w:rsid w:val="00542952"/>
    <w:rsid w:val="00544D53"/>
    <w:rsid w:val="005757B1"/>
    <w:rsid w:val="005B53F8"/>
    <w:rsid w:val="005E3359"/>
    <w:rsid w:val="00650F02"/>
    <w:rsid w:val="0066094B"/>
    <w:rsid w:val="00661A32"/>
    <w:rsid w:val="00667D50"/>
    <w:rsid w:val="00675231"/>
    <w:rsid w:val="006A6A65"/>
    <w:rsid w:val="006C544A"/>
    <w:rsid w:val="007171DB"/>
    <w:rsid w:val="007269E5"/>
    <w:rsid w:val="00737DA0"/>
    <w:rsid w:val="00782773"/>
    <w:rsid w:val="007A457C"/>
    <w:rsid w:val="007D0C50"/>
    <w:rsid w:val="00802832"/>
    <w:rsid w:val="00804099"/>
    <w:rsid w:val="00814F51"/>
    <w:rsid w:val="00824D8B"/>
    <w:rsid w:val="00850EDC"/>
    <w:rsid w:val="0086027F"/>
    <w:rsid w:val="008815FF"/>
    <w:rsid w:val="00882B2F"/>
    <w:rsid w:val="008A1D62"/>
    <w:rsid w:val="008A5FB7"/>
    <w:rsid w:val="008D3BF7"/>
    <w:rsid w:val="008F1357"/>
    <w:rsid w:val="00961A6C"/>
    <w:rsid w:val="00983439"/>
    <w:rsid w:val="009E0B74"/>
    <w:rsid w:val="009F338A"/>
    <w:rsid w:val="00A142C3"/>
    <w:rsid w:val="00A163CF"/>
    <w:rsid w:val="00A34D39"/>
    <w:rsid w:val="00A52336"/>
    <w:rsid w:val="00AA5516"/>
    <w:rsid w:val="00AB736F"/>
    <w:rsid w:val="00AF2FA4"/>
    <w:rsid w:val="00B02EA8"/>
    <w:rsid w:val="00B12EFC"/>
    <w:rsid w:val="00B142B7"/>
    <w:rsid w:val="00B2413F"/>
    <w:rsid w:val="00B41E20"/>
    <w:rsid w:val="00B872F7"/>
    <w:rsid w:val="00BC6D76"/>
    <w:rsid w:val="00BC7153"/>
    <w:rsid w:val="00BD072B"/>
    <w:rsid w:val="00BD2737"/>
    <w:rsid w:val="00C01757"/>
    <w:rsid w:val="00C02C14"/>
    <w:rsid w:val="00C41D45"/>
    <w:rsid w:val="00C65B53"/>
    <w:rsid w:val="00C90FFB"/>
    <w:rsid w:val="00C965B4"/>
    <w:rsid w:val="00CA1270"/>
    <w:rsid w:val="00CA612E"/>
    <w:rsid w:val="00CA78C1"/>
    <w:rsid w:val="00CC0B65"/>
    <w:rsid w:val="00CC6281"/>
    <w:rsid w:val="00CE4433"/>
    <w:rsid w:val="00CF058F"/>
    <w:rsid w:val="00D053AF"/>
    <w:rsid w:val="00D20E3F"/>
    <w:rsid w:val="00D21999"/>
    <w:rsid w:val="00D4296D"/>
    <w:rsid w:val="00D47B5C"/>
    <w:rsid w:val="00D63CB9"/>
    <w:rsid w:val="00D73BDC"/>
    <w:rsid w:val="00DA7CEF"/>
    <w:rsid w:val="00DC5FB2"/>
    <w:rsid w:val="00DD13F9"/>
    <w:rsid w:val="00E0296A"/>
    <w:rsid w:val="00E0493E"/>
    <w:rsid w:val="00E2380E"/>
    <w:rsid w:val="00E6592D"/>
    <w:rsid w:val="00E7644A"/>
    <w:rsid w:val="00E83D01"/>
    <w:rsid w:val="00EB379D"/>
    <w:rsid w:val="00EC6A9D"/>
    <w:rsid w:val="00EE464B"/>
    <w:rsid w:val="00F17ACD"/>
    <w:rsid w:val="00F27480"/>
    <w:rsid w:val="00FF44E7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7F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3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53"/>
    <w:pPr>
      <w:ind w:left="720"/>
      <w:contextualSpacing/>
    </w:pPr>
    <w:rPr>
      <w:rFonts w:asciiTheme="minorHAnsi" w:hAnsiTheme="minorHAnsi" w:cstheme="minorBidi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C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8B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025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025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AB556E-660F-4035-81C4-0FEB90DC32B5}"/>
</file>

<file path=customXml/itemProps2.xml><?xml version="1.0" encoding="utf-8"?>
<ds:datastoreItem xmlns:ds="http://schemas.openxmlformats.org/officeDocument/2006/customXml" ds:itemID="{BC544611-384A-44A0-9B24-F9CC3C469D9B}"/>
</file>

<file path=customXml/itemProps3.xml><?xml version="1.0" encoding="utf-8"?>
<ds:datastoreItem xmlns:ds="http://schemas.openxmlformats.org/officeDocument/2006/customXml" ds:itemID="{D34BB67F-2D0E-42A4-8A79-5B34C146C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Xu</dc:creator>
  <cp:keywords/>
  <dc:description/>
  <cp:lastModifiedBy>Adkins-Ferber, Verda</cp:lastModifiedBy>
  <cp:revision>2</cp:revision>
  <cp:lastPrinted>2020-09-28T21:18:00Z</cp:lastPrinted>
  <dcterms:created xsi:type="dcterms:W3CDTF">2020-09-30T19:28:00Z</dcterms:created>
  <dcterms:modified xsi:type="dcterms:W3CDTF">2020-09-30T19:28:00Z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