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B2753" w14:textId="49FF3A80" w:rsidR="00127708" w:rsidRDefault="00127708" w:rsidP="00127708">
      <w:pPr>
        <w:rPr>
          <w:rFonts w:ascii="Calibri" w:eastAsia="Times New Roman" w:hAnsi="Calibri" w:cs="Calibri"/>
          <w:color w:val="000000"/>
        </w:rPr>
      </w:pPr>
      <w:bookmarkStart w:id="0" w:name="_GoBack"/>
      <w:bookmarkEnd w:id="0"/>
      <w:r>
        <w:rPr>
          <w:rFonts w:ascii="Calibri" w:eastAsia="Times New Roman" w:hAnsi="Calibri" w:cs="Calibri"/>
          <w:color w:val="000000"/>
        </w:rPr>
        <w:t xml:space="preserve">The polar climate of the Energy </w:t>
      </w:r>
      <w:proofErr w:type="spellStart"/>
      <w:r>
        <w:rPr>
          <w:rFonts w:ascii="Calibri" w:eastAsia="Times New Roman" w:hAnsi="Calibri" w:cs="Calibri"/>
          <w:color w:val="000000"/>
        </w:rPr>
        <w:t>Exascale</w:t>
      </w:r>
      <w:proofErr w:type="spellEnd"/>
      <w:r>
        <w:rPr>
          <w:rFonts w:ascii="Calibri" w:eastAsia="Times New Roman" w:hAnsi="Calibri" w:cs="Calibri"/>
          <w:color w:val="000000"/>
        </w:rPr>
        <w:t xml:space="preserve"> Earth System</w:t>
      </w:r>
      <w:r w:rsidR="0004581E">
        <w:rPr>
          <w:rFonts w:ascii="Calibri" w:eastAsia="Times New Roman" w:hAnsi="Calibri" w:cs="Calibri"/>
          <w:color w:val="000000"/>
        </w:rPr>
        <w:t xml:space="preserve"> (E3SM) version 1 is relatively well documented in several papers, including as part of the CMIP6 multi-model ensemble. Much of the model’s polar bias and skill is best summarized in terms of </w:t>
      </w:r>
      <w:r w:rsidR="00F87F84">
        <w:rPr>
          <w:rFonts w:ascii="Calibri" w:eastAsia="Times New Roman" w:hAnsi="Calibri" w:cs="Calibri"/>
          <w:color w:val="000000"/>
        </w:rPr>
        <w:t xml:space="preserve">oceanic </w:t>
      </w:r>
      <w:r w:rsidR="0004581E">
        <w:rPr>
          <w:rFonts w:ascii="Calibri" w:eastAsia="Times New Roman" w:hAnsi="Calibri" w:cs="Calibri"/>
          <w:color w:val="000000"/>
        </w:rPr>
        <w:t xml:space="preserve">water masses and </w:t>
      </w:r>
      <w:r w:rsidR="00F87F84">
        <w:rPr>
          <w:rFonts w:ascii="Calibri" w:eastAsia="Times New Roman" w:hAnsi="Calibri" w:cs="Calibri"/>
          <w:color w:val="000000"/>
        </w:rPr>
        <w:t xml:space="preserve">hemispheric </w:t>
      </w:r>
      <w:r w:rsidR="008F3A47">
        <w:rPr>
          <w:rFonts w:ascii="Calibri" w:eastAsia="Times New Roman" w:hAnsi="Calibri" w:cs="Calibri"/>
          <w:color w:val="000000"/>
        </w:rPr>
        <w:t>sea ice volume distribution</w:t>
      </w:r>
      <w:r w:rsidR="00F87F84">
        <w:rPr>
          <w:rFonts w:ascii="Calibri" w:eastAsia="Times New Roman" w:hAnsi="Calibri" w:cs="Calibri"/>
          <w:color w:val="000000"/>
        </w:rPr>
        <w:t>s</w:t>
      </w:r>
      <w:r w:rsidR="008F3A47">
        <w:rPr>
          <w:rFonts w:ascii="Calibri" w:eastAsia="Times New Roman" w:hAnsi="Calibri" w:cs="Calibri"/>
          <w:color w:val="000000"/>
        </w:rPr>
        <w:t xml:space="preserve">. </w:t>
      </w:r>
      <w:r w:rsidR="00F87F84">
        <w:rPr>
          <w:rFonts w:ascii="Calibri" w:eastAsia="Times New Roman" w:hAnsi="Calibri" w:cs="Calibri"/>
          <w:color w:val="000000"/>
        </w:rPr>
        <w:t xml:space="preserve">In E3SM V1, </w:t>
      </w:r>
      <w:r w:rsidR="008F3A47">
        <w:rPr>
          <w:rFonts w:ascii="Calibri" w:eastAsia="Times New Roman" w:hAnsi="Calibri" w:cs="Calibri"/>
          <w:color w:val="000000"/>
        </w:rPr>
        <w:t>Arctic sea ice and</w:t>
      </w:r>
      <w:r w:rsidR="00F87F84">
        <w:rPr>
          <w:rFonts w:ascii="Calibri" w:eastAsia="Times New Roman" w:hAnsi="Calibri" w:cs="Calibri"/>
          <w:color w:val="000000"/>
        </w:rPr>
        <w:t xml:space="preserve"> marine </w:t>
      </w:r>
      <w:r w:rsidR="008F3A47">
        <w:rPr>
          <w:rFonts w:ascii="Calibri" w:eastAsia="Times New Roman" w:hAnsi="Calibri" w:cs="Calibri"/>
          <w:color w:val="000000"/>
        </w:rPr>
        <w:t xml:space="preserve">snow </w:t>
      </w:r>
      <w:r w:rsidR="00F87F84">
        <w:rPr>
          <w:rFonts w:ascii="Calibri" w:eastAsia="Times New Roman" w:hAnsi="Calibri" w:cs="Calibri"/>
          <w:color w:val="000000"/>
        </w:rPr>
        <w:t xml:space="preserve">is poorly </w:t>
      </w:r>
      <w:r w:rsidR="008F3A47">
        <w:rPr>
          <w:rFonts w:ascii="Calibri" w:eastAsia="Times New Roman" w:hAnsi="Calibri" w:cs="Calibri"/>
          <w:color w:val="000000"/>
        </w:rPr>
        <w:t>distributed in the central Arctic</w:t>
      </w:r>
      <w:r w:rsidR="00F87F84">
        <w:rPr>
          <w:rFonts w:ascii="Calibri" w:eastAsia="Times New Roman" w:hAnsi="Calibri" w:cs="Calibri"/>
          <w:color w:val="000000"/>
        </w:rPr>
        <w:t xml:space="preserve">, as determined from satellite emulation. There is a massive Labrador Sea winter bias and poor Antarctic ice extent at standard ~30km resolution that greatly improves at eddy permitting resolutions, while too much sea ice melts in summer in both the Southern Ocean </w:t>
      </w:r>
      <w:r w:rsidR="00D214EE">
        <w:rPr>
          <w:rFonts w:ascii="Calibri" w:eastAsia="Times New Roman" w:hAnsi="Calibri" w:cs="Calibri"/>
          <w:color w:val="000000"/>
        </w:rPr>
        <w:t xml:space="preserve">and </w:t>
      </w:r>
      <w:r w:rsidR="00F87F84">
        <w:rPr>
          <w:rFonts w:ascii="Calibri" w:eastAsia="Times New Roman" w:hAnsi="Calibri" w:cs="Calibri"/>
          <w:color w:val="000000"/>
        </w:rPr>
        <w:t xml:space="preserve">central Arctic. Now with a large number of model enhancements, corrections and recalibrations to all components of E3SM, we assess the polar climate of E3SM Version 2, at both standard resolution and using a </w:t>
      </w:r>
      <w:r w:rsidR="00D45658">
        <w:rPr>
          <w:rFonts w:ascii="Calibri" w:eastAsia="Times New Roman" w:hAnsi="Calibri" w:cs="Calibri"/>
          <w:color w:val="000000"/>
        </w:rPr>
        <w:t xml:space="preserve">regionally enhanced </w:t>
      </w:r>
      <w:r w:rsidR="00F87F84">
        <w:rPr>
          <w:rFonts w:ascii="Calibri" w:eastAsia="Times New Roman" w:hAnsi="Calibri" w:cs="Calibri"/>
          <w:color w:val="000000"/>
        </w:rPr>
        <w:t>ice-ocean mesh</w:t>
      </w:r>
      <w:r w:rsidR="00626CDE">
        <w:rPr>
          <w:rFonts w:ascii="Calibri" w:eastAsia="Times New Roman" w:hAnsi="Calibri" w:cs="Calibri"/>
          <w:color w:val="000000"/>
        </w:rPr>
        <w:t>, and compare it the initial release of the model.  As part of this work, we look at the impact of regional resolution enhancement on sea ice freeze</w:t>
      </w:r>
      <w:r w:rsidR="00D45658">
        <w:rPr>
          <w:rFonts w:ascii="Calibri" w:eastAsia="Times New Roman" w:hAnsi="Calibri" w:cs="Calibri"/>
          <w:color w:val="000000"/>
        </w:rPr>
        <w:t>-</w:t>
      </w:r>
      <w:r w:rsidR="00626CDE">
        <w:rPr>
          <w:rFonts w:ascii="Calibri" w:eastAsia="Times New Roman" w:hAnsi="Calibri" w:cs="Calibri"/>
          <w:color w:val="000000"/>
        </w:rPr>
        <w:t>up, drift, deformation and melt, the distribution of storms in the Southern Ocean and Northern Hemisphere, mixed layer depths and water mass modification, and changes in the land snow distribution in this first look at E3SM Version 2.</w:t>
      </w:r>
    </w:p>
    <w:p w14:paraId="75B9AEEE" w14:textId="6F78C456" w:rsidR="00127708" w:rsidRDefault="00127708" w:rsidP="00127708">
      <w:pPr>
        <w:rPr>
          <w:rFonts w:ascii="Calibri" w:eastAsia="Times New Roman" w:hAnsi="Calibri" w:cs="Calibri"/>
          <w:color w:val="000000"/>
        </w:rPr>
      </w:pPr>
    </w:p>
    <w:p w14:paraId="07111C65" w14:textId="77777777" w:rsidR="00127708" w:rsidRPr="00127708" w:rsidRDefault="00127708" w:rsidP="00127708">
      <w:pPr>
        <w:rPr>
          <w:rFonts w:ascii="Times New Roman" w:eastAsia="Times New Roman" w:hAnsi="Times New Roman" w:cs="Times New Roman"/>
        </w:rPr>
      </w:pPr>
    </w:p>
    <w:p w14:paraId="4A3C6E53" w14:textId="30313D1C" w:rsidR="00127708" w:rsidRDefault="00127708"/>
    <w:sectPr w:rsidR="00127708" w:rsidSect="0071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08"/>
    <w:rsid w:val="0004581E"/>
    <w:rsid w:val="00127708"/>
    <w:rsid w:val="0017671D"/>
    <w:rsid w:val="00250555"/>
    <w:rsid w:val="0032179D"/>
    <w:rsid w:val="00626CDE"/>
    <w:rsid w:val="00715393"/>
    <w:rsid w:val="008F3A47"/>
    <w:rsid w:val="00AD1134"/>
    <w:rsid w:val="00D214EE"/>
    <w:rsid w:val="00D32D93"/>
    <w:rsid w:val="00D45658"/>
    <w:rsid w:val="00D6703E"/>
    <w:rsid w:val="00D9251E"/>
    <w:rsid w:val="00F75047"/>
    <w:rsid w:val="00F8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1E0A"/>
  <w15:chartTrackingRefBased/>
  <w15:docId w15:val="{BF6D74F4-D90E-7A48-802B-780A4DC6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08"/>
  </w:style>
  <w:style w:type="paragraph" w:styleId="Heading3">
    <w:name w:val="heading 3"/>
    <w:basedOn w:val="Normal"/>
    <w:link w:val="Heading3Char"/>
    <w:uiPriority w:val="9"/>
    <w:qFormat/>
    <w:rsid w:val="00D214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7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77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2D93"/>
    <w:rPr>
      <w:sz w:val="16"/>
      <w:szCs w:val="16"/>
    </w:rPr>
  </w:style>
  <w:style w:type="paragraph" w:styleId="CommentText">
    <w:name w:val="annotation text"/>
    <w:basedOn w:val="Normal"/>
    <w:link w:val="CommentTextChar"/>
    <w:uiPriority w:val="99"/>
    <w:semiHidden/>
    <w:unhideWhenUsed/>
    <w:rsid w:val="00D32D93"/>
    <w:rPr>
      <w:sz w:val="20"/>
      <w:szCs w:val="20"/>
    </w:rPr>
  </w:style>
  <w:style w:type="character" w:customStyle="1" w:styleId="CommentTextChar">
    <w:name w:val="Comment Text Char"/>
    <w:basedOn w:val="DefaultParagraphFont"/>
    <w:link w:val="CommentText"/>
    <w:uiPriority w:val="99"/>
    <w:semiHidden/>
    <w:rsid w:val="00D32D93"/>
    <w:rPr>
      <w:sz w:val="20"/>
      <w:szCs w:val="20"/>
    </w:rPr>
  </w:style>
  <w:style w:type="paragraph" w:styleId="CommentSubject">
    <w:name w:val="annotation subject"/>
    <w:basedOn w:val="CommentText"/>
    <w:next w:val="CommentText"/>
    <w:link w:val="CommentSubjectChar"/>
    <w:uiPriority w:val="99"/>
    <w:semiHidden/>
    <w:unhideWhenUsed/>
    <w:rsid w:val="00D32D93"/>
    <w:rPr>
      <w:b/>
      <w:bCs/>
    </w:rPr>
  </w:style>
  <w:style w:type="character" w:customStyle="1" w:styleId="CommentSubjectChar">
    <w:name w:val="Comment Subject Char"/>
    <w:basedOn w:val="CommentTextChar"/>
    <w:link w:val="CommentSubject"/>
    <w:uiPriority w:val="99"/>
    <w:semiHidden/>
    <w:rsid w:val="00D32D93"/>
    <w:rPr>
      <w:b/>
      <w:bCs/>
      <w:sz w:val="20"/>
      <w:szCs w:val="20"/>
    </w:rPr>
  </w:style>
  <w:style w:type="character" w:customStyle="1" w:styleId="Heading3Char">
    <w:name w:val="Heading 3 Char"/>
    <w:basedOn w:val="DefaultParagraphFont"/>
    <w:link w:val="Heading3"/>
    <w:uiPriority w:val="9"/>
    <w:rsid w:val="00D214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1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700">
      <w:bodyDiv w:val="1"/>
      <w:marLeft w:val="0"/>
      <w:marRight w:val="0"/>
      <w:marTop w:val="0"/>
      <w:marBottom w:val="0"/>
      <w:divBdr>
        <w:top w:val="none" w:sz="0" w:space="0" w:color="auto"/>
        <w:left w:val="none" w:sz="0" w:space="0" w:color="auto"/>
        <w:bottom w:val="none" w:sz="0" w:space="0" w:color="auto"/>
        <w:right w:val="none" w:sz="0" w:space="0" w:color="auto"/>
      </w:divBdr>
      <w:divsChild>
        <w:div w:id="1616057222">
          <w:marLeft w:val="0"/>
          <w:marRight w:val="0"/>
          <w:marTop w:val="0"/>
          <w:marBottom w:val="0"/>
          <w:divBdr>
            <w:top w:val="none" w:sz="0" w:space="0" w:color="auto"/>
            <w:left w:val="none" w:sz="0" w:space="0" w:color="auto"/>
            <w:bottom w:val="none" w:sz="0" w:space="0" w:color="auto"/>
            <w:right w:val="none" w:sz="0" w:space="0" w:color="auto"/>
          </w:divBdr>
          <w:divsChild>
            <w:div w:id="789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496">
      <w:bodyDiv w:val="1"/>
      <w:marLeft w:val="0"/>
      <w:marRight w:val="0"/>
      <w:marTop w:val="0"/>
      <w:marBottom w:val="0"/>
      <w:divBdr>
        <w:top w:val="none" w:sz="0" w:space="0" w:color="auto"/>
        <w:left w:val="none" w:sz="0" w:space="0" w:color="auto"/>
        <w:bottom w:val="none" w:sz="0" w:space="0" w:color="auto"/>
        <w:right w:val="none" w:sz="0" w:space="0" w:color="auto"/>
      </w:divBdr>
    </w:div>
    <w:div w:id="1213153652">
      <w:bodyDiv w:val="1"/>
      <w:marLeft w:val="0"/>
      <w:marRight w:val="0"/>
      <w:marTop w:val="0"/>
      <w:marBottom w:val="0"/>
      <w:divBdr>
        <w:top w:val="none" w:sz="0" w:space="0" w:color="auto"/>
        <w:left w:val="none" w:sz="0" w:space="0" w:color="auto"/>
        <w:bottom w:val="none" w:sz="0" w:space="0" w:color="auto"/>
        <w:right w:val="none" w:sz="0" w:space="0" w:color="auto"/>
      </w:divBdr>
    </w:div>
    <w:div w:id="1398018572">
      <w:bodyDiv w:val="1"/>
      <w:marLeft w:val="0"/>
      <w:marRight w:val="0"/>
      <w:marTop w:val="0"/>
      <w:marBottom w:val="0"/>
      <w:divBdr>
        <w:top w:val="none" w:sz="0" w:space="0" w:color="auto"/>
        <w:left w:val="none" w:sz="0" w:space="0" w:color="auto"/>
        <w:bottom w:val="none" w:sz="0" w:space="0" w:color="auto"/>
        <w:right w:val="none" w:sz="0" w:space="0" w:color="auto"/>
      </w:divBdr>
      <w:divsChild>
        <w:div w:id="1519199240">
          <w:marLeft w:val="0"/>
          <w:marRight w:val="0"/>
          <w:marTop w:val="0"/>
          <w:marBottom w:val="0"/>
          <w:divBdr>
            <w:top w:val="none" w:sz="0" w:space="0" w:color="auto"/>
            <w:left w:val="none" w:sz="0" w:space="0" w:color="auto"/>
            <w:bottom w:val="none" w:sz="0" w:space="0" w:color="auto"/>
            <w:right w:val="none" w:sz="0" w:space="0" w:color="auto"/>
          </w:divBdr>
          <w:divsChild>
            <w:div w:id="13148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3D21E-2CBA-40A1-B21C-480C3D010536}"/>
</file>

<file path=customXml/itemProps2.xml><?xml version="1.0" encoding="utf-8"?>
<ds:datastoreItem xmlns:ds="http://schemas.openxmlformats.org/officeDocument/2006/customXml" ds:itemID="{C63C5F47-73C6-4328-91BE-102792761969}"/>
</file>

<file path=customXml/itemProps3.xml><?xml version="1.0" encoding="utf-8"?>
<ds:datastoreItem xmlns:ds="http://schemas.openxmlformats.org/officeDocument/2006/customXml" ds:itemID="{EE4BA99E-8E67-4C10-B9A9-B568A99BC1AB}"/>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Adkins-Ferber, Verda</cp:lastModifiedBy>
  <cp:revision>2</cp:revision>
  <dcterms:created xsi:type="dcterms:W3CDTF">2020-09-28T20:54:00Z</dcterms:created>
  <dcterms:modified xsi:type="dcterms:W3CDTF">2020-09-28T20:54:00Z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