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5603" w:rsidRDefault="00C128C6">
      <w:pPr>
        <w:spacing w:line="240" w:lineRule="auto"/>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Coupling BISICLES to E3SM</w:t>
      </w:r>
    </w:p>
    <w:p w14:paraId="00000002" w14:textId="77777777" w:rsidR="00A05603" w:rsidRDefault="00A05603"/>
    <w:p w14:paraId="00000003" w14:textId="77777777" w:rsidR="00A05603" w:rsidRDefault="00C128C6">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Daniel Martin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Terry Ligocki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Esmond Ng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 Stephen Price</w:t>
      </w:r>
      <w:r>
        <w:rPr>
          <w:rFonts w:ascii="Times New Roman" w:eastAsia="Times New Roman" w:hAnsi="Times New Roman" w:cs="Times New Roman"/>
          <w:sz w:val="24"/>
          <w:szCs w:val="24"/>
          <w:vertAlign w:val="superscript"/>
        </w:rPr>
        <w:t>2</w:t>
      </w:r>
    </w:p>
    <w:p w14:paraId="00000004" w14:textId="77777777" w:rsidR="00A05603" w:rsidRDefault="00A05603">
      <w:pPr>
        <w:rPr>
          <w:rFonts w:ascii="Times New Roman" w:eastAsia="Times New Roman" w:hAnsi="Times New Roman" w:cs="Times New Roman"/>
          <w:sz w:val="24"/>
          <w:szCs w:val="24"/>
          <w:vertAlign w:val="superscript"/>
        </w:rPr>
      </w:pPr>
    </w:p>
    <w:p w14:paraId="00000005" w14:textId="77777777" w:rsidR="00A05603" w:rsidRDefault="00C128C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Berkeley National Laboratory, Berkeley, CA</w:t>
      </w:r>
    </w:p>
    <w:p w14:paraId="00000006" w14:textId="77777777" w:rsidR="00A05603" w:rsidRDefault="00C128C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Los Alamos National Laboratory, Los Alamos, NM</w:t>
      </w:r>
    </w:p>
    <w:p w14:paraId="00000007" w14:textId="77777777" w:rsidR="00A05603" w:rsidRDefault="00A05603">
      <w:pPr>
        <w:rPr>
          <w:rFonts w:ascii="Times New Roman" w:eastAsia="Times New Roman" w:hAnsi="Times New Roman" w:cs="Times New Roman"/>
          <w:sz w:val="24"/>
          <w:szCs w:val="24"/>
        </w:rPr>
      </w:pPr>
    </w:p>
    <w:p w14:paraId="00000008" w14:textId="77777777" w:rsidR="00A05603" w:rsidRDefault="00C128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an ES3M NGD project, we are coupling the BISICLES ice sheet model into E3SM as an alternate ice sheet model.  One of the dynamical cores developed by the PISCEES and </w:t>
      </w:r>
      <w:proofErr w:type="spellStart"/>
      <w:r>
        <w:rPr>
          <w:rFonts w:ascii="Times New Roman" w:eastAsia="Times New Roman" w:hAnsi="Times New Roman" w:cs="Times New Roman"/>
          <w:sz w:val="24"/>
          <w:szCs w:val="24"/>
        </w:rPr>
        <w:t>ProSPect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SciDAC</w:t>
      </w:r>
      <w:proofErr w:type="spellEnd"/>
      <w:r>
        <w:rPr>
          <w:rFonts w:ascii="Times New Roman" w:eastAsia="Times New Roman" w:hAnsi="Times New Roman" w:cs="Times New Roman"/>
          <w:sz w:val="24"/>
          <w:szCs w:val="24"/>
        </w:rPr>
        <w:t xml:space="preserve"> Application Partnerships, the BISICLES model is a natural fit with the </w:t>
      </w:r>
      <w:r>
        <w:rPr>
          <w:rFonts w:ascii="Times New Roman" w:eastAsia="Times New Roman" w:hAnsi="Times New Roman" w:cs="Times New Roman"/>
          <w:sz w:val="24"/>
          <w:szCs w:val="24"/>
        </w:rPr>
        <w:t>E3SM project for many reasons.</w:t>
      </w:r>
    </w:p>
    <w:p w14:paraId="00000009" w14:textId="77777777" w:rsidR="00A05603" w:rsidRDefault="00A05603">
      <w:pPr>
        <w:spacing w:line="240" w:lineRule="auto"/>
        <w:rPr>
          <w:rFonts w:ascii="Times New Roman" w:eastAsia="Times New Roman" w:hAnsi="Times New Roman" w:cs="Times New Roman"/>
          <w:sz w:val="24"/>
          <w:szCs w:val="24"/>
        </w:rPr>
      </w:pPr>
    </w:p>
    <w:p w14:paraId="0000000A" w14:textId="77777777" w:rsidR="00A05603" w:rsidRDefault="00C128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Built on the </w:t>
      </w:r>
      <w:proofErr w:type="spellStart"/>
      <w:r>
        <w:rPr>
          <w:rFonts w:ascii="Times New Roman" w:eastAsia="Times New Roman" w:hAnsi="Times New Roman" w:cs="Times New Roman"/>
          <w:sz w:val="24"/>
          <w:szCs w:val="24"/>
        </w:rPr>
        <w:t>SciDAC</w:t>
      </w:r>
      <w:proofErr w:type="spellEnd"/>
      <w:r>
        <w:rPr>
          <w:rFonts w:ascii="Times New Roman" w:eastAsia="Times New Roman" w:hAnsi="Times New Roman" w:cs="Times New Roman"/>
          <w:sz w:val="24"/>
          <w:szCs w:val="24"/>
        </w:rPr>
        <w:t xml:space="preserve">-supported </w:t>
      </w:r>
      <w:proofErr w:type="spellStart"/>
      <w:r>
        <w:rPr>
          <w:rFonts w:ascii="Times New Roman" w:eastAsia="Times New Roman" w:hAnsi="Times New Roman" w:cs="Times New Roman"/>
          <w:sz w:val="24"/>
          <w:szCs w:val="24"/>
        </w:rPr>
        <w:t>Chombo</w:t>
      </w:r>
      <w:proofErr w:type="spellEnd"/>
      <w:r>
        <w:rPr>
          <w:rFonts w:ascii="Times New Roman" w:eastAsia="Times New Roman" w:hAnsi="Times New Roman" w:cs="Times New Roman"/>
          <w:sz w:val="24"/>
          <w:szCs w:val="24"/>
        </w:rPr>
        <w:t xml:space="preserve"> framework, BISICLES uses block-structured adaptive mesh refinement (AMR) to dynamically and adaptively deploy very fine spatial resolution where needed to accurately resolve the dynamics </w:t>
      </w:r>
      <w:r>
        <w:rPr>
          <w:rFonts w:ascii="Times New Roman" w:eastAsia="Times New Roman" w:hAnsi="Times New Roman" w:cs="Times New Roman"/>
          <w:sz w:val="24"/>
          <w:szCs w:val="24"/>
        </w:rPr>
        <w:t xml:space="preserve">of features like grounding lines and ice streams. Work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Cornford</w:t>
      </w:r>
      <w:proofErr w:type="spellEnd"/>
      <w:r>
        <w:rPr>
          <w:rFonts w:ascii="Times New Roman" w:eastAsia="Times New Roman" w:hAnsi="Times New Roman" w:cs="Times New Roman"/>
          <w:sz w:val="24"/>
          <w:szCs w:val="24"/>
        </w:rPr>
        <w:t>, Martin, et al (2016) demonstrated that very fine (sub-km) resolution is essential to accurately resolve the dynamics of the marine ice sheets which dominate the West Antarctic Ice Sheet. W</w:t>
      </w:r>
      <w:r>
        <w:rPr>
          <w:rFonts w:ascii="Times New Roman" w:eastAsia="Times New Roman" w:hAnsi="Times New Roman" w:cs="Times New Roman"/>
          <w:sz w:val="24"/>
          <w:szCs w:val="24"/>
        </w:rPr>
        <w:t>ithout such fine resolution, models may compute solutions which are qualitatively and quantitatively incorrect.  Uniformly resolving the entire Antarctic ice sheet at such fine resolution would be prohibitively expensive, with an enormous amount of unneces</w:t>
      </w:r>
      <w:r>
        <w:rPr>
          <w:rFonts w:ascii="Times New Roman" w:eastAsia="Times New Roman" w:hAnsi="Times New Roman" w:cs="Times New Roman"/>
          <w:sz w:val="24"/>
          <w:szCs w:val="24"/>
        </w:rPr>
        <w:t>sary computational effort. Because the fine resolution must follow grounding lines as they retreat, BISICLES is an ideal tool for investigating the response of the Antarctic Ice sheet to marine forcing and the consequent grounding-line retreat and contribu</w:t>
      </w:r>
      <w:r>
        <w:rPr>
          <w:rFonts w:ascii="Times New Roman" w:eastAsia="Times New Roman" w:hAnsi="Times New Roman" w:cs="Times New Roman"/>
          <w:sz w:val="24"/>
          <w:szCs w:val="24"/>
        </w:rPr>
        <w:t>tion to sea level rise (SLR). AMR enables the required resolution while also maintaining a reasonable time to solution.</w:t>
      </w:r>
    </w:p>
    <w:p w14:paraId="0000000B" w14:textId="77777777" w:rsidR="00A05603" w:rsidRDefault="00A05603">
      <w:pPr>
        <w:spacing w:line="240" w:lineRule="auto"/>
        <w:rPr>
          <w:rFonts w:ascii="Times New Roman" w:eastAsia="Times New Roman" w:hAnsi="Times New Roman" w:cs="Times New Roman"/>
          <w:sz w:val="24"/>
          <w:szCs w:val="24"/>
        </w:rPr>
      </w:pPr>
    </w:p>
    <w:p w14:paraId="0000000C" w14:textId="77777777" w:rsidR="00A05603" w:rsidRDefault="00C128C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Adding BISICLES to E3SM will enhance E3SM’s predictive capability for understanding the role of ice sheets in the fully-coupled climate</w:t>
      </w:r>
      <w:r>
        <w:rPr>
          <w:rFonts w:ascii="Times New Roman" w:eastAsia="Times New Roman" w:hAnsi="Times New Roman" w:cs="Times New Roman"/>
          <w:sz w:val="24"/>
          <w:szCs w:val="24"/>
        </w:rPr>
        <w:t xml:space="preserve"> system and the resulting contributions to SLR, while also providing a useful companion to the current MALI model for V&amp;V purposes. </w:t>
      </w:r>
    </w:p>
    <w:p w14:paraId="0000000D" w14:textId="77777777" w:rsidR="00A05603" w:rsidRDefault="00A05603">
      <w:pPr>
        <w:spacing w:line="240" w:lineRule="auto"/>
        <w:rPr>
          <w:rFonts w:ascii="Times New Roman" w:eastAsia="Times New Roman" w:hAnsi="Times New Roman" w:cs="Times New Roman"/>
          <w:sz w:val="24"/>
          <w:szCs w:val="24"/>
        </w:rPr>
      </w:pPr>
    </w:p>
    <w:p w14:paraId="0000000E" w14:textId="77777777" w:rsidR="00A05603" w:rsidRDefault="00A05603">
      <w:pPr>
        <w:spacing w:line="240" w:lineRule="auto"/>
        <w:rPr>
          <w:rFonts w:ascii="Times New Roman" w:eastAsia="Times New Roman" w:hAnsi="Times New Roman" w:cs="Times New Roman"/>
          <w:sz w:val="24"/>
          <w:szCs w:val="24"/>
        </w:rPr>
      </w:pPr>
      <w:bookmarkStart w:id="1" w:name="_gjdgxs" w:colFirst="0" w:colLast="0"/>
      <w:bookmarkEnd w:id="1"/>
    </w:p>
    <w:sectPr w:rsidR="00A056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78D"/>
    <w:multiLevelType w:val="multilevel"/>
    <w:tmpl w:val="704C9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03"/>
    <w:rsid w:val="00A05603"/>
    <w:rsid w:val="00C1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CE9C1-B791-49C9-8C56-C4CA8CC1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FD294-125B-478C-B174-420D65A9C691}"/>
</file>

<file path=customXml/itemProps2.xml><?xml version="1.0" encoding="utf-8"?>
<ds:datastoreItem xmlns:ds="http://schemas.openxmlformats.org/officeDocument/2006/customXml" ds:itemID="{6DC1BC70-1808-41CC-BB6B-579912376F98}"/>
</file>

<file path=customXml/itemProps3.xml><?xml version="1.0" encoding="utf-8"?>
<ds:datastoreItem xmlns:ds="http://schemas.openxmlformats.org/officeDocument/2006/customXml" ds:itemID="{48A8DACF-2C9A-457B-8ABF-FB135B1B2435}"/>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Adkins-Ferber, Verda</dc:creator>
  <cp:lastModifiedBy>Adkins-Ferber, Verda</cp:lastModifiedBy>
  <cp:revision>2</cp:revision>
  <dcterms:created xsi:type="dcterms:W3CDTF">2020-09-30T20:16:00Z</dcterms:created>
  <dcterms:modified xsi:type="dcterms:W3CDTF">2020-09-30T20:16:00Z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