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4E6B" w14:textId="11B85340" w:rsidR="006D3474" w:rsidRPr="006D3474" w:rsidRDefault="006D3474" w:rsidP="006D3474">
      <w:pPr>
        <w:pStyle w:val="Default"/>
        <w:jc w:val="center"/>
        <w:rPr>
          <w:rFonts w:asciiTheme="minorHAnsi" w:hAnsiTheme="minorHAnsi" w:cstheme="minorHAnsi"/>
          <w:b/>
          <w:bCs/>
          <w:sz w:val="36"/>
          <w:szCs w:val="36"/>
        </w:rPr>
      </w:pPr>
      <w:bookmarkStart w:id="0" w:name="_GoBack"/>
      <w:bookmarkEnd w:id="0"/>
      <w:r w:rsidRPr="006D3474">
        <w:rPr>
          <w:rFonts w:asciiTheme="minorHAnsi" w:hAnsiTheme="minorHAnsi" w:cstheme="minorHAnsi"/>
          <w:b/>
          <w:bCs/>
          <w:sz w:val="36"/>
          <w:szCs w:val="36"/>
        </w:rPr>
        <w:t>A modified TRiSK scheme to address instabilities found in MPAS-Ocean</w:t>
      </w:r>
    </w:p>
    <w:p w14:paraId="06E690E6" w14:textId="675E76D2" w:rsidR="006D3474" w:rsidRDefault="006D3474" w:rsidP="006D3474">
      <w:pPr>
        <w:pStyle w:val="Default"/>
        <w:rPr>
          <w:rFonts w:asciiTheme="minorHAnsi" w:hAnsiTheme="minorHAnsi" w:cstheme="minorHAnsi"/>
        </w:rPr>
      </w:pPr>
    </w:p>
    <w:p w14:paraId="2E013573" w14:textId="36D2CEC9" w:rsidR="006D3474" w:rsidRPr="006D3474" w:rsidRDefault="006D3474" w:rsidP="006D3474">
      <w:pPr>
        <w:pStyle w:val="Default"/>
        <w:jc w:val="center"/>
        <w:rPr>
          <w:rFonts w:asciiTheme="minorHAnsi" w:hAnsiTheme="minorHAnsi" w:cstheme="minorHAnsi"/>
          <w:vertAlign w:val="superscript"/>
        </w:rPr>
      </w:pPr>
      <w:r>
        <w:rPr>
          <w:rFonts w:asciiTheme="minorHAnsi" w:hAnsiTheme="minorHAnsi" w:cstheme="minorHAnsi"/>
        </w:rPr>
        <w:t>Sara Calandrini</w:t>
      </w:r>
      <w:r>
        <w:rPr>
          <w:rFonts w:asciiTheme="minorHAnsi" w:hAnsiTheme="minorHAnsi" w:cstheme="minorHAnsi"/>
          <w:vertAlign w:val="superscript"/>
        </w:rPr>
        <w:t>1,*</w:t>
      </w:r>
      <w:r>
        <w:rPr>
          <w:rFonts w:asciiTheme="minorHAnsi" w:hAnsiTheme="minorHAnsi" w:cstheme="minorHAnsi"/>
        </w:rPr>
        <w:t>, Mark Petersen</w:t>
      </w:r>
      <w:r>
        <w:rPr>
          <w:rFonts w:asciiTheme="minorHAnsi" w:hAnsiTheme="minorHAnsi" w:cstheme="minorHAnsi"/>
          <w:vertAlign w:val="superscript"/>
        </w:rPr>
        <w:t>1</w:t>
      </w:r>
      <w:r>
        <w:rPr>
          <w:rFonts w:asciiTheme="minorHAnsi" w:hAnsiTheme="minorHAnsi" w:cstheme="minorHAnsi"/>
        </w:rPr>
        <w:t xml:space="preserve">, Darren </w:t>
      </w:r>
      <w:r w:rsidRPr="006D3474">
        <w:rPr>
          <w:rFonts w:asciiTheme="minorHAnsi" w:hAnsiTheme="minorHAnsi" w:cstheme="minorHAnsi"/>
        </w:rPr>
        <w:t>Engwirda</w:t>
      </w:r>
      <w:r>
        <w:rPr>
          <w:rFonts w:asciiTheme="minorHAnsi" w:hAnsiTheme="minorHAnsi" w:cstheme="minorHAnsi"/>
          <w:vertAlign w:val="superscript"/>
        </w:rPr>
        <w:t>1</w:t>
      </w:r>
    </w:p>
    <w:p w14:paraId="78721205" w14:textId="0F47C79B" w:rsidR="006D3474" w:rsidRDefault="006D3474" w:rsidP="006D3474">
      <w:pPr>
        <w:pStyle w:val="Default"/>
        <w:rPr>
          <w:rFonts w:asciiTheme="minorHAnsi" w:hAnsiTheme="minorHAnsi" w:cstheme="minorHAnsi"/>
        </w:rPr>
      </w:pPr>
    </w:p>
    <w:p w14:paraId="4FC14B4A" w14:textId="77777777" w:rsidR="00D1335C" w:rsidRDefault="00D1335C" w:rsidP="006D3474">
      <w:pPr>
        <w:pStyle w:val="Default"/>
        <w:rPr>
          <w:rFonts w:asciiTheme="minorHAnsi" w:hAnsiTheme="minorHAnsi" w:cstheme="minorHAnsi"/>
        </w:rPr>
      </w:pPr>
    </w:p>
    <w:p w14:paraId="11F645E0" w14:textId="67822587" w:rsidR="006D3474" w:rsidRPr="00942C83" w:rsidRDefault="006D3474" w:rsidP="006D3474">
      <w:pPr>
        <w:pStyle w:val="Default"/>
        <w:rPr>
          <w:rFonts w:asciiTheme="minorHAnsi" w:hAnsiTheme="minorHAnsi" w:cstheme="minorHAnsi"/>
        </w:rPr>
      </w:pPr>
      <w:r w:rsidRPr="00942C83">
        <w:rPr>
          <w:rFonts w:asciiTheme="minorHAnsi" w:hAnsiTheme="minorHAnsi" w:cstheme="minorHAnsi"/>
        </w:rPr>
        <w:t xml:space="preserve">In MPAS-O the horizontal discretization </w:t>
      </w:r>
      <w:r>
        <w:rPr>
          <w:rFonts w:asciiTheme="minorHAnsi" w:hAnsiTheme="minorHAnsi" w:cstheme="minorHAnsi"/>
        </w:rPr>
        <w:t>used is the TRiSK scheme,</w:t>
      </w:r>
      <w:r w:rsidRPr="00942C83">
        <w:rPr>
          <w:rFonts w:asciiTheme="minorHAnsi" w:hAnsiTheme="minorHAnsi" w:cstheme="minorHAnsi"/>
        </w:rPr>
        <w:t xml:space="preserve"> a C-grid, finite-volume method applied to Spherical Centroidal Voronoi Tessellations (SCVTs) where the mass, tracers, pressure and kinetic energy are defined at centers of the convex polygons and the normal component of velocity is located at cell edges. This method has many desirable mimetic properties, in spite of possess</w:t>
      </w:r>
      <w:r>
        <w:rPr>
          <w:rFonts w:asciiTheme="minorHAnsi" w:hAnsiTheme="minorHAnsi" w:cstheme="minorHAnsi"/>
        </w:rPr>
        <w:t>ing</w:t>
      </w:r>
      <w:r w:rsidRPr="00942C83">
        <w:rPr>
          <w:rFonts w:asciiTheme="minorHAnsi" w:hAnsiTheme="minorHAnsi" w:cstheme="minorHAnsi"/>
        </w:rPr>
        <w:t xml:space="preserve"> low order of accuracy</w:t>
      </w:r>
      <w:r>
        <w:rPr>
          <w:rFonts w:asciiTheme="minorHAnsi" w:hAnsiTheme="minorHAnsi" w:cstheme="minorHAnsi"/>
        </w:rPr>
        <w:t xml:space="preserve"> and inconsistencies that </w:t>
      </w:r>
      <w:r w:rsidRPr="005F3994">
        <w:rPr>
          <w:rFonts w:asciiTheme="minorHAnsi" w:hAnsiTheme="minorHAnsi" w:cstheme="minorHAnsi"/>
        </w:rPr>
        <w:t>may constitute a potential problem for high resolution 3D models</w:t>
      </w:r>
      <w:r>
        <w:rPr>
          <w:rFonts w:asciiTheme="minorHAnsi" w:hAnsiTheme="minorHAnsi" w:cstheme="minorHAnsi"/>
        </w:rPr>
        <w:t xml:space="preserve">. </w:t>
      </w:r>
    </w:p>
    <w:p w14:paraId="2FE3593A" w14:textId="77777777" w:rsidR="006D3474" w:rsidRDefault="006D3474" w:rsidP="006D3474">
      <w:pPr>
        <w:pStyle w:val="Default"/>
        <w:rPr>
          <w:rFonts w:asciiTheme="minorHAnsi" w:hAnsiTheme="minorHAnsi" w:cstheme="minorHAnsi"/>
        </w:rPr>
      </w:pPr>
      <w:r w:rsidRPr="00942C83">
        <w:rPr>
          <w:rFonts w:asciiTheme="minorHAnsi" w:hAnsiTheme="minorHAnsi" w:cstheme="minorHAnsi"/>
        </w:rPr>
        <w:t xml:space="preserve">In this work, we investigate </w:t>
      </w:r>
      <w:r>
        <w:rPr>
          <w:rFonts w:asciiTheme="minorHAnsi" w:hAnsiTheme="minorHAnsi" w:cstheme="minorHAnsi"/>
        </w:rPr>
        <w:t xml:space="preserve">a </w:t>
      </w:r>
      <w:r w:rsidRPr="00942C83">
        <w:rPr>
          <w:rFonts w:asciiTheme="minorHAnsi" w:hAnsiTheme="minorHAnsi" w:cstheme="minorHAnsi"/>
        </w:rPr>
        <w:t>modification for th</w:t>
      </w:r>
      <w:r>
        <w:rPr>
          <w:rFonts w:asciiTheme="minorHAnsi" w:hAnsiTheme="minorHAnsi" w:cstheme="minorHAnsi"/>
        </w:rPr>
        <w:t>e TRiSK</w:t>
      </w:r>
      <w:r w:rsidRPr="00942C83">
        <w:rPr>
          <w:rFonts w:asciiTheme="minorHAnsi" w:hAnsiTheme="minorHAnsi" w:cstheme="minorHAnsi"/>
        </w:rPr>
        <w:t xml:space="preserve"> </w:t>
      </w:r>
      <w:r>
        <w:rPr>
          <w:rFonts w:asciiTheme="minorHAnsi" w:hAnsiTheme="minorHAnsi" w:cstheme="minorHAnsi"/>
        </w:rPr>
        <w:t xml:space="preserve">scheme </w:t>
      </w:r>
      <w:r w:rsidRPr="00942C83">
        <w:rPr>
          <w:rFonts w:asciiTheme="minorHAnsi" w:hAnsiTheme="minorHAnsi" w:cstheme="minorHAnsi"/>
        </w:rPr>
        <w:t>that will make it first order accurate in the maximum norm.</w:t>
      </w:r>
      <w:r>
        <w:rPr>
          <w:rFonts w:asciiTheme="minorHAnsi" w:hAnsiTheme="minorHAnsi" w:cstheme="minorHAnsi"/>
        </w:rPr>
        <w:t xml:space="preserve"> This modification consists of positioning the velocities on midpoints of </w:t>
      </w:r>
      <w:r w:rsidRPr="000D019E">
        <w:rPr>
          <w:rFonts w:asciiTheme="minorHAnsi" w:hAnsiTheme="minorHAnsi" w:cstheme="minorHAnsi"/>
        </w:rPr>
        <w:t>the edges of the Voronoi cells</w:t>
      </w:r>
      <w:r>
        <w:rPr>
          <w:rFonts w:asciiTheme="minorHAnsi" w:hAnsiTheme="minorHAnsi" w:cstheme="minorHAnsi"/>
        </w:rPr>
        <w:t xml:space="preserve">, instead </w:t>
      </w:r>
      <w:r w:rsidRPr="000D019E">
        <w:rPr>
          <w:rFonts w:asciiTheme="minorHAnsi" w:hAnsiTheme="minorHAnsi" w:cstheme="minorHAnsi"/>
        </w:rPr>
        <w:t>of the midpoint of the dual triangle edges</w:t>
      </w:r>
      <w:r>
        <w:rPr>
          <w:rFonts w:asciiTheme="minorHAnsi" w:hAnsiTheme="minorHAnsi" w:cstheme="minorHAnsi"/>
        </w:rPr>
        <w:t xml:space="preserve">. </w:t>
      </w:r>
    </w:p>
    <w:p w14:paraId="3FE2CF0D" w14:textId="457248BF" w:rsidR="006D3474" w:rsidRDefault="006D3474" w:rsidP="006D3474">
      <w:pPr>
        <w:pStyle w:val="Default"/>
        <w:rPr>
          <w:rFonts w:asciiTheme="minorHAnsi" w:hAnsiTheme="minorHAnsi" w:cstheme="minorHAnsi"/>
        </w:rPr>
      </w:pPr>
      <w:r>
        <w:rPr>
          <w:rFonts w:asciiTheme="minorHAnsi" w:hAnsiTheme="minorHAnsi" w:cstheme="minorHAnsi"/>
        </w:rPr>
        <w:t xml:space="preserve">Preliminary tests on the shallow water equations are presented. </w:t>
      </w:r>
    </w:p>
    <w:p w14:paraId="4C5DB2AF" w14:textId="77777777" w:rsidR="00D1335C" w:rsidRDefault="00D1335C" w:rsidP="006D3474">
      <w:pPr>
        <w:pStyle w:val="Default"/>
        <w:rPr>
          <w:rFonts w:asciiTheme="minorHAnsi" w:hAnsiTheme="minorHAnsi" w:cstheme="minorHAnsi"/>
        </w:rPr>
      </w:pPr>
    </w:p>
    <w:p w14:paraId="3811782B" w14:textId="113BCC63" w:rsidR="006D3474" w:rsidRDefault="006D3474" w:rsidP="006D3474">
      <w:pPr>
        <w:pStyle w:val="Default"/>
        <w:rPr>
          <w:rFonts w:asciiTheme="minorHAnsi" w:hAnsiTheme="minorHAnsi" w:cstheme="minorHAnsi"/>
        </w:rPr>
      </w:pPr>
    </w:p>
    <w:p w14:paraId="3E1C9F5F" w14:textId="6B76A40E" w:rsidR="006D3474" w:rsidRDefault="006D3474" w:rsidP="006D3474">
      <w:pPr>
        <w:pStyle w:val="Default"/>
        <w:rPr>
          <w:rFonts w:asciiTheme="minorHAnsi" w:hAnsiTheme="minorHAnsi" w:cstheme="minorHAnsi"/>
        </w:rPr>
      </w:pPr>
      <w:r>
        <w:rPr>
          <w:rFonts w:asciiTheme="minorHAnsi" w:hAnsiTheme="minorHAnsi" w:cstheme="minorHAnsi"/>
          <w:vertAlign w:val="superscript"/>
        </w:rPr>
        <w:t>1</w:t>
      </w:r>
      <w:r>
        <w:rPr>
          <w:rFonts w:asciiTheme="minorHAnsi" w:hAnsiTheme="minorHAnsi" w:cstheme="minorHAnsi"/>
        </w:rPr>
        <w:t>: Los Alamos National Laboratory</w:t>
      </w:r>
    </w:p>
    <w:p w14:paraId="4180A499" w14:textId="3353C9A2" w:rsidR="006D3474" w:rsidRPr="006D3474" w:rsidRDefault="006D3474" w:rsidP="006D3474">
      <w:pPr>
        <w:pStyle w:val="Default"/>
        <w:rPr>
          <w:rFonts w:asciiTheme="minorHAnsi" w:hAnsiTheme="minorHAnsi" w:cstheme="minorHAnsi"/>
        </w:rPr>
      </w:pPr>
      <w:r>
        <w:rPr>
          <w:rFonts w:asciiTheme="minorHAnsi" w:hAnsiTheme="minorHAnsi" w:cstheme="minorHAnsi"/>
          <w:vertAlign w:val="superscript"/>
        </w:rPr>
        <w:t xml:space="preserve">*: </w:t>
      </w:r>
      <w:r>
        <w:rPr>
          <w:rFonts w:asciiTheme="minorHAnsi" w:hAnsiTheme="minorHAnsi" w:cstheme="minorHAnsi"/>
        </w:rPr>
        <w:t>presenter</w:t>
      </w:r>
    </w:p>
    <w:p w14:paraId="0D4E3401" w14:textId="77777777" w:rsidR="0019669E" w:rsidRDefault="0019669E"/>
    <w:sectPr w:rsidR="0019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liver">
    <w:altName w:val="Gulliver"/>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74"/>
    <w:rsid w:val="0019669E"/>
    <w:rsid w:val="006D3474"/>
    <w:rsid w:val="00B349C6"/>
    <w:rsid w:val="00D1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FB50"/>
  <w15:chartTrackingRefBased/>
  <w15:docId w15:val="{874CB6B1-2EFC-CE4A-84FC-9E463B42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474"/>
    <w:pPr>
      <w:autoSpaceDE w:val="0"/>
      <w:autoSpaceDN w:val="0"/>
      <w:adjustRightInd w:val="0"/>
    </w:pPr>
    <w:rPr>
      <w:rFonts w:ascii="Gulliver" w:hAnsi="Gulliver" w:cs="Gulliv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AF0AC-364D-4725-A9B3-CD07AD8D9CAC}"/>
</file>

<file path=customXml/itemProps2.xml><?xml version="1.0" encoding="utf-8"?>
<ds:datastoreItem xmlns:ds="http://schemas.openxmlformats.org/officeDocument/2006/customXml" ds:itemID="{A88EF57E-70D0-4976-B5A6-34C6EC79C584}"/>
</file>

<file path=customXml/itemProps3.xml><?xml version="1.0" encoding="utf-8"?>
<ds:datastoreItem xmlns:ds="http://schemas.openxmlformats.org/officeDocument/2006/customXml" ds:itemID="{F8D945C3-41E7-4E95-9356-B0A9D4BDA1CA}"/>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Adkins-Ferber, Verda</cp:lastModifiedBy>
  <cp:revision>2</cp:revision>
  <dcterms:created xsi:type="dcterms:W3CDTF">2020-09-28T21:37:00Z</dcterms:created>
  <dcterms:modified xsi:type="dcterms:W3CDTF">2020-09-28T21:37:00Z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